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0191E">
              <w:t>24.05.2017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0191E">
            <w:pPr>
              <w:tabs>
                <w:tab w:val="left" w:pos="3123"/>
                <w:tab w:val="left" w:pos="3270"/>
              </w:tabs>
              <w:jc w:val="right"/>
            </w:pPr>
            <w:r w:rsidRPr="00360CF1">
              <w:t xml:space="preserve">№ </w:t>
            </w:r>
            <w:r w:rsidR="0030191E">
              <w:t>1033</w:t>
            </w:r>
          </w:p>
        </w:tc>
      </w:tr>
    </w:tbl>
    <w:p w:rsidR="00F54C65" w:rsidRDefault="00F54C65" w:rsidP="00F54C65">
      <w:pPr>
        <w:tabs>
          <w:tab w:val="left" w:pos="851"/>
        </w:tabs>
        <w:jc w:val="both"/>
        <w:rPr>
          <w:bCs/>
        </w:rPr>
      </w:pPr>
    </w:p>
    <w:p w:rsidR="00F23383" w:rsidRDefault="00F23383" w:rsidP="00F54C65">
      <w:pPr>
        <w:tabs>
          <w:tab w:val="left" w:pos="851"/>
        </w:tabs>
        <w:jc w:val="both"/>
        <w:rPr>
          <w:bCs/>
        </w:rPr>
      </w:pPr>
    </w:p>
    <w:p w:rsidR="007C2EDE" w:rsidRPr="007C2EDE" w:rsidRDefault="007C2EDE" w:rsidP="007C2EDE">
      <w:pPr>
        <w:ind w:right="5102"/>
        <w:jc w:val="both"/>
      </w:pPr>
      <w:r w:rsidRPr="007C2EDE">
        <w:t xml:space="preserve">О внесении изменений в постановление администрации района от 02.12.2013 № </w:t>
      </w:r>
      <w:r>
        <w:t xml:space="preserve">2553 </w:t>
      </w:r>
      <w:r w:rsidRPr="007C2EDE">
        <w:t>«Об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2014−2020 годы»</w:t>
      </w:r>
    </w:p>
    <w:p w:rsidR="007C2EDE" w:rsidRDefault="007C2EDE" w:rsidP="007C2EDE">
      <w:pPr>
        <w:ind w:right="5102"/>
      </w:pPr>
    </w:p>
    <w:p w:rsidR="007C2EDE" w:rsidRPr="007C2EDE" w:rsidRDefault="007C2EDE" w:rsidP="007C2EDE">
      <w:pPr>
        <w:ind w:right="5102"/>
      </w:pPr>
    </w:p>
    <w:p w:rsidR="007C2EDE" w:rsidRPr="007C2EDE" w:rsidRDefault="007C2EDE" w:rsidP="007C2EDE">
      <w:pPr>
        <w:autoSpaceDE w:val="0"/>
        <w:autoSpaceDN w:val="0"/>
        <w:adjustRightInd w:val="0"/>
        <w:ind w:firstLine="709"/>
        <w:jc w:val="both"/>
      </w:pPr>
      <w:r w:rsidRPr="007C2EDE">
        <w:t>В соответствии со статьей 179 Бюджетного кодекса Российской Федерации,руководствуясь постановлением Правительства Ханты-Мансийского автономного округа – Югры от 09.10.2013 № 423-п «О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w:t>
      </w:r>
      <w:r w:rsidR="00733088">
        <w:t>втономном округе – Югре на 2016–</w:t>
      </w:r>
      <w:r w:rsidRPr="007C2EDE">
        <w:t>2020 годы»</w:t>
      </w:r>
      <w:r>
        <w:t xml:space="preserve">, </w:t>
      </w:r>
      <w:r w:rsidRPr="007C2EDE">
        <w:t xml:space="preserve">постановлением администрации района от 05.08.2013 № 1663 «О муниципальных программах Нижневартовского района», </w:t>
      </w:r>
      <w:r>
        <w:t>в целях</w:t>
      </w:r>
      <w:r w:rsidRPr="007C2EDE">
        <w:t xml:space="preserve"> уточнения объемов финансирования мероприятий муниципальной программы: </w:t>
      </w:r>
    </w:p>
    <w:p w:rsidR="007C2EDE" w:rsidRPr="007C2EDE" w:rsidRDefault="007C2EDE" w:rsidP="007C2EDE">
      <w:pPr>
        <w:autoSpaceDE w:val="0"/>
        <w:autoSpaceDN w:val="0"/>
        <w:adjustRightInd w:val="0"/>
        <w:ind w:firstLine="709"/>
        <w:jc w:val="both"/>
      </w:pPr>
    </w:p>
    <w:p w:rsidR="007C2EDE" w:rsidRPr="007C2EDE" w:rsidRDefault="007C2EDE" w:rsidP="007C2EDE">
      <w:pPr>
        <w:autoSpaceDE w:val="0"/>
        <w:autoSpaceDN w:val="0"/>
        <w:adjustRightInd w:val="0"/>
        <w:ind w:firstLine="709"/>
        <w:jc w:val="both"/>
      </w:pPr>
      <w:r w:rsidRPr="007C2EDE">
        <w:t xml:space="preserve">1. Внести изменения в постановление администрации района от 02.12.2013 №2553 </w:t>
      </w:r>
      <w:r w:rsidRPr="007C2EDE">
        <w:rPr>
          <w:sz w:val="20"/>
          <w:szCs w:val="20"/>
        </w:rPr>
        <w:t>«</w:t>
      </w:r>
      <w:r w:rsidRPr="007C2EDE">
        <w:t>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2014−2020 годы»:</w:t>
      </w:r>
    </w:p>
    <w:p w:rsidR="007C2EDE" w:rsidRPr="007C2EDE" w:rsidRDefault="007C2EDE" w:rsidP="007C2EDE">
      <w:pPr>
        <w:autoSpaceDE w:val="0"/>
        <w:autoSpaceDN w:val="0"/>
        <w:adjustRightInd w:val="0"/>
        <w:ind w:firstLine="709"/>
        <w:jc w:val="both"/>
      </w:pPr>
      <w:r w:rsidRPr="007C2EDE">
        <w:t>1.1. Пункт 3 изложить в следующей редакции:</w:t>
      </w:r>
    </w:p>
    <w:p w:rsidR="007C2EDE" w:rsidRPr="007C2EDE" w:rsidRDefault="007C2EDE" w:rsidP="007C2EDE">
      <w:pPr>
        <w:widowControl w:val="0"/>
        <w:ind w:firstLine="709"/>
        <w:jc w:val="both"/>
        <w:rPr>
          <w:lang w:eastAsia="ar-SA"/>
        </w:rPr>
      </w:pPr>
      <w:r w:rsidRPr="007C2EDE">
        <w:rPr>
          <w:lang w:eastAsia="ar-SA"/>
        </w:rPr>
        <w:t xml:space="preserve">«3. Определить общий объем финансирования муниципальной программы за счет всех источников финансирования в сумме 2 053 418,63 </w:t>
      </w:r>
      <w:r>
        <w:rPr>
          <w:lang w:eastAsia="ar-SA"/>
        </w:rPr>
        <w:t xml:space="preserve">тыс. рублей, </w:t>
      </w:r>
      <w:r w:rsidRPr="007C2EDE">
        <w:rPr>
          <w:lang w:eastAsia="ar-SA"/>
        </w:rPr>
        <w:t>в том числе:</w:t>
      </w:r>
    </w:p>
    <w:p w:rsidR="007C2EDE" w:rsidRPr="007C2EDE" w:rsidRDefault="007C2EDE" w:rsidP="007C2EDE">
      <w:pPr>
        <w:widowControl w:val="0"/>
        <w:ind w:firstLine="709"/>
        <w:jc w:val="both"/>
      </w:pPr>
      <w:r w:rsidRPr="007C2EDE">
        <w:t>за счет средств бюджета района – 1 572 748,9 тыс. руб.;</w:t>
      </w:r>
    </w:p>
    <w:p w:rsidR="007C2EDE" w:rsidRPr="007C2EDE" w:rsidRDefault="007C2EDE" w:rsidP="007C2EDE">
      <w:pPr>
        <w:widowControl w:val="0"/>
        <w:ind w:firstLine="709"/>
        <w:jc w:val="both"/>
        <w:rPr>
          <w:lang w:eastAsia="ar-SA"/>
        </w:rPr>
      </w:pPr>
      <w:r w:rsidRPr="007C2EDE">
        <w:rPr>
          <w:lang w:eastAsia="ar-SA"/>
        </w:rPr>
        <w:t>за счет средств бюджета округа – 480 669,73 тыс. руб.;</w:t>
      </w:r>
    </w:p>
    <w:p w:rsidR="007C2EDE" w:rsidRPr="007C2EDE" w:rsidRDefault="007C2EDE" w:rsidP="007C2EDE">
      <w:pPr>
        <w:widowControl w:val="0"/>
        <w:ind w:firstLine="709"/>
        <w:jc w:val="both"/>
        <w:rPr>
          <w:lang w:eastAsia="ar-SA"/>
        </w:rPr>
      </w:pPr>
      <w:r w:rsidRPr="007C2EDE">
        <w:rPr>
          <w:lang w:eastAsia="ar-SA"/>
        </w:rPr>
        <w:t>за счет средств бюджета поселений – 0,00 тыс. руб.</w:t>
      </w:r>
    </w:p>
    <w:p w:rsidR="007C2EDE" w:rsidRPr="007C2EDE" w:rsidRDefault="007C2EDE" w:rsidP="007C2EDE">
      <w:pPr>
        <w:widowControl w:val="0"/>
        <w:ind w:firstLine="709"/>
        <w:jc w:val="both"/>
        <w:rPr>
          <w:lang w:eastAsia="ar-SA"/>
        </w:rPr>
      </w:pPr>
      <w:r w:rsidRPr="007C2EDE">
        <w:rPr>
          <w:lang w:eastAsia="ar-SA"/>
        </w:rPr>
        <w:lastRenderedPageBreak/>
        <w:t>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Ханты-Мансийского автономного округа</w:t>
      </w:r>
      <w:r>
        <w:rPr>
          <w:lang w:eastAsia="ar-SA"/>
        </w:rPr>
        <w:t xml:space="preserve"> −</w:t>
      </w:r>
      <w:r w:rsidRPr="007C2EDE">
        <w:rPr>
          <w:lang w:eastAsia="ar-SA"/>
        </w:rPr>
        <w:t xml:space="preserve"> Югры, путем уточнения по сумме источников финансирования и мероприятиям.</w:t>
      </w:r>
    </w:p>
    <w:p w:rsidR="007C2EDE" w:rsidRPr="007C2EDE" w:rsidRDefault="007C2EDE" w:rsidP="007C2EDE">
      <w:pPr>
        <w:widowControl w:val="0"/>
        <w:ind w:firstLine="709"/>
        <w:jc w:val="both"/>
        <w:rPr>
          <w:lang w:eastAsia="ar-SA"/>
        </w:rPr>
      </w:pPr>
      <w:r w:rsidRPr="007C2EDE">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7C2EDE" w:rsidRPr="007C2EDE" w:rsidRDefault="007C2EDE" w:rsidP="007C2EDE">
      <w:pPr>
        <w:widowControl w:val="0"/>
        <w:ind w:firstLine="709"/>
        <w:jc w:val="both"/>
        <w:rPr>
          <w:lang w:eastAsia="ar-SA"/>
        </w:rPr>
      </w:pPr>
      <w:r w:rsidRPr="007C2EDE">
        <w:rPr>
          <w:lang w:eastAsia="ar-SA"/>
        </w:rPr>
        <w:t>Финансирование муниципальной программы за счет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2016–2020 годы»,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7C2EDE" w:rsidRDefault="007C2EDE" w:rsidP="007C2EDE">
      <w:pPr>
        <w:widowControl w:val="0"/>
        <w:ind w:firstLine="709"/>
        <w:jc w:val="both"/>
      </w:pPr>
      <w:r w:rsidRPr="007C2EDE">
        <w:t xml:space="preserve">1.2. В </w:t>
      </w:r>
      <w:r>
        <w:t>приложении к постановлению</w:t>
      </w:r>
      <w:r w:rsidRPr="007C2EDE">
        <w:t>:</w:t>
      </w:r>
    </w:p>
    <w:p w:rsidR="00BE7817" w:rsidRPr="007C2EDE" w:rsidRDefault="00BE7817" w:rsidP="007C2EDE">
      <w:pPr>
        <w:widowControl w:val="0"/>
        <w:ind w:firstLine="709"/>
        <w:jc w:val="both"/>
      </w:pPr>
      <w:r>
        <w:t>1.2.1. В Паспорте муниципальной программы:</w:t>
      </w:r>
    </w:p>
    <w:p w:rsidR="007C2EDE" w:rsidRPr="007C2EDE" w:rsidRDefault="007C2EDE" w:rsidP="007C2EDE">
      <w:pPr>
        <w:widowControl w:val="0"/>
        <w:ind w:firstLine="709"/>
        <w:jc w:val="both"/>
      </w:pPr>
      <w:r w:rsidRPr="007C2EDE">
        <w:t>1.2.1.</w:t>
      </w:r>
      <w:r w:rsidR="00BE7817">
        <w:t>1. Раздел</w:t>
      </w:r>
      <w:r w:rsidRPr="007C2EDE">
        <w:t xml:space="preserve"> «Цели муниципальной программы» дополнить абзацем следующего содержания:</w:t>
      </w:r>
    </w:p>
    <w:p w:rsidR="007C2EDE" w:rsidRPr="007C2EDE" w:rsidRDefault="007C2EDE" w:rsidP="007C2EDE">
      <w:pPr>
        <w:widowControl w:val="0"/>
        <w:ind w:firstLine="709"/>
        <w:jc w:val="both"/>
      </w:pPr>
      <w:r w:rsidRPr="007C2EDE">
        <w:t>«</w:t>
      </w:r>
      <w:r w:rsidR="00733088">
        <w:t xml:space="preserve">; </w:t>
      </w:r>
      <w:r w:rsidRPr="007C2EDE">
        <w:t>повышение уровня благоустройства территории городских и сельских поселений район</w:t>
      </w:r>
      <w:r w:rsidR="00BE7817">
        <w:t>а».</w:t>
      </w:r>
    </w:p>
    <w:p w:rsidR="007C2EDE" w:rsidRPr="007C2EDE" w:rsidRDefault="007C2EDE" w:rsidP="007C2EDE">
      <w:pPr>
        <w:widowControl w:val="0"/>
        <w:ind w:firstLine="709"/>
        <w:jc w:val="both"/>
      </w:pPr>
      <w:r w:rsidRPr="007C2EDE">
        <w:t>1.2.</w:t>
      </w:r>
      <w:r w:rsidR="00BE7817">
        <w:t>1.</w:t>
      </w:r>
      <w:r w:rsidRPr="007C2EDE">
        <w:t xml:space="preserve">2. </w:t>
      </w:r>
      <w:r w:rsidR="00BE7817">
        <w:t>Раздел</w:t>
      </w:r>
      <w:r w:rsidRPr="007C2EDE">
        <w:t>«Задачи муниципальной программы» дополнить абзацем следующего содержания»:</w:t>
      </w:r>
    </w:p>
    <w:p w:rsidR="007C2EDE" w:rsidRPr="007C2EDE" w:rsidRDefault="007C2EDE" w:rsidP="007C2EDE">
      <w:pPr>
        <w:widowControl w:val="0"/>
        <w:ind w:firstLine="709"/>
        <w:jc w:val="both"/>
      </w:pPr>
      <w:r w:rsidRPr="007C2EDE">
        <w:t>«</w:t>
      </w:r>
      <w:r w:rsidR="00733088">
        <w:t xml:space="preserve">; </w:t>
      </w:r>
      <w:r w:rsidRPr="007C2EDE">
        <w:t>повышение уровня благоустройства дворовых территорий городс</w:t>
      </w:r>
      <w:r w:rsidR="00BE7817">
        <w:t>ких и сельских поселений район».</w:t>
      </w:r>
    </w:p>
    <w:p w:rsidR="007C2EDE" w:rsidRPr="007C2EDE" w:rsidRDefault="007C2EDE" w:rsidP="007C2EDE">
      <w:pPr>
        <w:widowControl w:val="0"/>
        <w:ind w:firstLine="709"/>
        <w:jc w:val="both"/>
      </w:pPr>
      <w:r w:rsidRPr="007C2EDE">
        <w:t>1.2.</w:t>
      </w:r>
      <w:r w:rsidR="00BE7817">
        <w:t>1.</w:t>
      </w:r>
      <w:r w:rsidRPr="007C2EDE">
        <w:t xml:space="preserve">3. </w:t>
      </w:r>
      <w:r w:rsidR="00BE7817">
        <w:t>Раздел</w:t>
      </w:r>
      <w:r w:rsidRPr="007C2EDE">
        <w:t>«Подпрограммы и (или) основные мероприятия муниципальной программы» дополнить абзацем следующего содержания:</w:t>
      </w:r>
    </w:p>
    <w:p w:rsidR="007C2EDE" w:rsidRPr="007C2EDE" w:rsidRDefault="007C2EDE" w:rsidP="007C2EDE">
      <w:pPr>
        <w:widowControl w:val="0"/>
        <w:ind w:firstLine="709"/>
        <w:jc w:val="both"/>
      </w:pPr>
      <w:r w:rsidRPr="007C2EDE">
        <w:t>«</w:t>
      </w:r>
      <w:r w:rsidR="00733088">
        <w:t xml:space="preserve">; </w:t>
      </w:r>
      <w:r w:rsidRPr="007C2EDE">
        <w:t>подпрограмма 6. «Формирован</w:t>
      </w:r>
      <w:r w:rsidR="00BE7817">
        <w:t>ие комфортной городской среды».</w:t>
      </w:r>
    </w:p>
    <w:p w:rsidR="007C2EDE" w:rsidRPr="007C2EDE" w:rsidRDefault="007C2EDE" w:rsidP="007C2EDE">
      <w:pPr>
        <w:widowControl w:val="0"/>
        <w:ind w:firstLine="709"/>
        <w:jc w:val="both"/>
      </w:pPr>
      <w:r w:rsidRPr="007C2EDE">
        <w:t>1.2.</w:t>
      </w:r>
      <w:r w:rsidR="00BE7817">
        <w:t>1.</w:t>
      </w:r>
      <w:r w:rsidRPr="007C2EDE">
        <w:t xml:space="preserve">4. </w:t>
      </w:r>
      <w:r w:rsidR="00BE7817">
        <w:t>Раздел</w:t>
      </w:r>
      <w:r w:rsidRPr="007C2EDE">
        <w:t>«Целевые показатели муниципальной программы (показатели непосредственных результатов)» дополнить абзацем следующего содержания:</w:t>
      </w:r>
    </w:p>
    <w:p w:rsidR="007C2EDE" w:rsidRPr="007C2EDE" w:rsidRDefault="007C2EDE" w:rsidP="007C2EDE">
      <w:pPr>
        <w:widowControl w:val="0"/>
        <w:ind w:firstLine="709"/>
        <w:jc w:val="both"/>
      </w:pPr>
      <w:r w:rsidRPr="007C2EDE">
        <w:t>«</w:t>
      </w:r>
      <w:r w:rsidR="00733088">
        <w:t xml:space="preserve">; </w:t>
      </w:r>
      <w:r w:rsidRPr="007C2EDE">
        <w:t>обеспечение благоустройства 5 дворовых те</w:t>
      </w:r>
      <w:r w:rsidR="00BE7817">
        <w:t>рриторий многоквартирных домов».</w:t>
      </w:r>
    </w:p>
    <w:p w:rsidR="007C2EDE" w:rsidRDefault="007C2EDE" w:rsidP="007C2EDE">
      <w:pPr>
        <w:widowControl w:val="0"/>
        <w:ind w:firstLine="709"/>
        <w:jc w:val="both"/>
        <w:rPr>
          <w:bCs/>
        </w:rPr>
      </w:pPr>
      <w:r w:rsidRPr="007C2EDE">
        <w:t>1.2.</w:t>
      </w:r>
      <w:r w:rsidR="00BE7817">
        <w:t>1.</w:t>
      </w:r>
      <w:r w:rsidRPr="007C2EDE">
        <w:t xml:space="preserve">5. </w:t>
      </w:r>
      <w:r w:rsidR="00BE7817">
        <w:t>Раздел</w:t>
      </w:r>
      <w:r w:rsidRPr="007C2EDE">
        <w:rPr>
          <w:bCs/>
        </w:rPr>
        <w:t>«</w:t>
      </w:r>
      <w:r w:rsidRPr="007C2EDE">
        <w:t>Финансовое обеспечение муниципальной программы</w:t>
      </w:r>
      <w:r w:rsidR="00BE7817">
        <w:rPr>
          <w:bCs/>
        </w:rPr>
        <w:t>» изложить в следующей редак</w:t>
      </w:r>
      <w:r w:rsidRPr="007C2EDE">
        <w:rPr>
          <w:bCs/>
        </w:rPr>
        <w:t>ции:</w:t>
      </w:r>
    </w:p>
    <w:tbl>
      <w:tblPr>
        <w:tblStyle w:val="1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BE7817" w:rsidRPr="00BE7817" w:rsidTr="00BE7817">
        <w:tc>
          <w:tcPr>
            <w:tcW w:w="4927" w:type="dxa"/>
          </w:tcPr>
          <w:p w:rsidR="00BE7817" w:rsidRPr="00BE7817" w:rsidRDefault="00BE7817" w:rsidP="00BE7817">
            <w:pPr>
              <w:jc w:val="both"/>
            </w:pPr>
            <w:r w:rsidRPr="00BE7817">
              <w:t>«Финансовое обеспечение муници-пальной программы</w:t>
            </w:r>
          </w:p>
        </w:tc>
        <w:tc>
          <w:tcPr>
            <w:tcW w:w="4927" w:type="dxa"/>
          </w:tcPr>
          <w:p w:rsidR="00BE7817" w:rsidRPr="007C2EDE" w:rsidRDefault="00BE7817" w:rsidP="00BE7817">
            <w:pPr>
              <w:widowControl w:val="0"/>
              <w:jc w:val="both"/>
            </w:pPr>
            <w:r w:rsidRPr="007C2EDE">
              <w:rPr>
                <w:sz w:val="24"/>
                <w:szCs w:val="24"/>
                <w:lang w:eastAsia="ar-SA"/>
              </w:rPr>
              <w:t>«</w:t>
            </w:r>
            <w:r w:rsidRPr="007C2EDE">
              <w:rPr>
                <w:lang w:eastAsia="ar-SA"/>
              </w:rPr>
              <w:t>общий объем финансирования муниципальной программы в 2014–2020 годах составит 2 053 418,63 тыс. рублей, в том числе:</w:t>
            </w:r>
          </w:p>
          <w:p w:rsidR="00BE7817" w:rsidRPr="007C2EDE" w:rsidRDefault="00BE7817" w:rsidP="00BE7817">
            <w:pPr>
              <w:widowControl w:val="0"/>
              <w:jc w:val="both"/>
              <w:rPr>
                <w:lang w:eastAsia="ar-SA"/>
              </w:rPr>
            </w:pPr>
            <w:r w:rsidRPr="007C2EDE">
              <w:rPr>
                <w:lang w:eastAsia="ar-SA"/>
              </w:rPr>
              <w:t>в 2014 году – 463 020,56 тыс. руб.;</w:t>
            </w:r>
          </w:p>
          <w:p w:rsidR="00BE7817" w:rsidRPr="007C2EDE" w:rsidRDefault="00BE7817" w:rsidP="00BE7817">
            <w:pPr>
              <w:widowControl w:val="0"/>
              <w:jc w:val="both"/>
              <w:rPr>
                <w:lang w:eastAsia="ar-SA"/>
              </w:rPr>
            </w:pPr>
            <w:r w:rsidRPr="007C2EDE">
              <w:rPr>
                <w:lang w:eastAsia="ar-SA"/>
              </w:rPr>
              <w:t>в 2015 году – 401 134,80 тыс. руб.;</w:t>
            </w:r>
          </w:p>
          <w:p w:rsidR="00BE7817" w:rsidRPr="007C2EDE" w:rsidRDefault="00BE7817" w:rsidP="00BE7817">
            <w:pPr>
              <w:widowControl w:val="0"/>
              <w:jc w:val="both"/>
              <w:rPr>
                <w:lang w:eastAsia="ar-SA"/>
              </w:rPr>
            </w:pPr>
            <w:r w:rsidRPr="007C2EDE">
              <w:rPr>
                <w:lang w:eastAsia="ar-SA"/>
              </w:rPr>
              <w:t>в 2016 году – 374 415,33 тыс. руб.;</w:t>
            </w:r>
          </w:p>
          <w:p w:rsidR="00BE7817" w:rsidRPr="007C2EDE" w:rsidRDefault="00BE7817" w:rsidP="00BE7817">
            <w:pPr>
              <w:widowControl w:val="0"/>
              <w:jc w:val="both"/>
              <w:rPr>
                <w:lang w:eastAsia="ar-SA"/>
              </w:rPr>
            </w:pPr>
            <w:r w:rsidRPr="007C2EDE">
              <w:rPr>
                <w:lang w:eastAsia="ar-SA"/>
              </w:rPr>
              <w:t>в 2017 году – 439 771,54 тыс. руб.;</w:t>
            </w:r>
          </w:p>
          <w:p w:rsidR="00BE7817" w:rsidRPr="007C2EDE" w:rsidRDefault="00BE7817" w:rsidP="00BE7817">
            <w:pPr>
              <w:widowControl w:val="0"/>
              <w:jc w:val="both"/>
              <w:rPr>
                <w:lang w:eastAsia="ar-SA"/>
              </w:rPr>
            </w:pPr>
            <w:r w:rsidRPr="007C2EDE">
              <w:rPr>
                <w:lang w:eastAsia="ar-SA"/>
              </w:rPr>
              <w:t>в 2018 году – 161 430,30 тыс. руб.;</w:t>
            </w:r>
          </w:p>
          <w:p w:rsidR="00BE7817" w:rsidRPr="007C2EDE" w:rsidRDefault="00BE7817" w:rsidP="00BE7817">
            <w:pPr>
              <w:widowControl w:val="0"/>
              <w:jc w:val="both"/>
              <w:rPr>
                <w:lang w:eastAsia="ar-SA"/>
              </w:rPr>
            </w:pPr>
            <w:r w:rsidRPr="007C2EDE">
              <w:rPr>
                <w:lang w:eastAsia="ar-SA"/>
              </w:rPr>
              <w:lastRenderedPageBreak/>
              <w:t>в 2019 году – 147 804,10 тыс. руб.;</w:t>
            </w:r>
          </w:p>
          <w:p w:rsidR="00BE7817" w:rsidRPr="007C2EDE" w:rsidRDefault="00BE7817" w:rsidP="00BE7817">
            <w:pPr>
              <w:widowControl w:val="0"/>
              <w:jc w:val="both"/>
              <w:rPr>
                <w:lang w:eastAsia="ar-SA"/>
              </w:rPr>
            </w:pPr>
            <w:r w:rsidRPr="007C2EDE">
              <w:rPr>
                <w:lang w:eastAsia="ar-SA"/>
              </w:rPr>
              <w:t>в 2020 году – 65 842,00 тыс. руб.;</w:t>
            </w:r>
          </w:p>
          <w:p w:rsidR="00BE7817" w:rsidRPr="007C2EDE" w:rsidRDefault="00BE7817" w:rsidP="00BE7817">
            <w:pPr>
              <w:widowControl w:val="0"/>
              <w:jc w:val="both"/>
              <w:rPr>
                <w:spacing w:val="-5"/>
                <w:lang w:eastAsia="ar-SA"/>
              </w:rPr>
            </w:pPr>
            <w:r w:rsidRPr="007C2EDE">
              <w:rPr>
                <w:spacing w:val="-5"/>
                <w:lang w:eastAsia="ar-SA"/>
              </w:rPr>
              <w:t>из них:</w:t>
            </w:r>
          </w:p>
          <w:p w:rsidR="00BE7817" w:rsidRPr="007C2EDE" w:rsidRDefault="00BE7817" w:rsidP="00BE7817">
            <w:pPr>
              <w:widowControl w:val="0"/>
              <w:jc w:val="both"/>
              <w:rPr>
                <w:spacing w:val="-5"/>
                <w:lang w:eastAsia="ar-SA"/>
              </w:rPr>
            </w:pPr>
            <w:r w:rsidRPr="007C2EDE">
              <w:rPr>
                <w:spacing w:val="-5"/>
                <w:lang w:eastAsia="ar-SA"/>
              </w:rPr>
              <w:t>за счет средств бюджета округа:</w:t>
            </w:r>
          </w:p>
          <w:p w:rsidR="00BE7817" w:rsidRPr="007C2EDE" w:rsidRDefault="00BE7817" w:rsidP="00BE7817">
            <w:pPr>
              <w:widowControl w:val="0"/>
              <w:jc w:val="both"/>
              <w:rPr>
                <w:lang w:eastAsia="ar-SA"/>
              </w:rPr>
            </w:pPr>
            <w:r w:rsidRPr="007C2EDE">
              <w:rPr>
                <w:lang w:eastAsia="ar-SA"/>
              </w:rPr>
              <w:t>в 2014 году –73 051,81 тыс. руб.;</w:t>
            </w:r>
          </w:p>
          <w:p w:rsidR="00BE7817" w:rsidRPr="007C2EDE" w:rsidRDefault="00BE7817" w:rsidP="00BE7817">
            <w:pPr>
              <w:widowControl w:val="0"/>
              <w:jc w:val="both"/>
              <w:rPr>
                <w:lang w:eastAsia="ar-SA"/>
              </w:rPr>
            </w:pPr>
            <w:r w:rsidRPr="007C2EDE">
              <w:rPr>
                <w:lang w:eastAsia="ar-SA"/>
              </w:rPr>
              <w:t>в 2015 году – 83 674,51 тыс. руб.;</w:t>
            </w:r>
          </w:p>
          <w:p w:rsidR="00BE7817" w:rsidRPr="007C2EDE" w:rsidRDefault="00BE7817" w:rsidP="00BE7817">
            <w:pPr>
              <w:widowControl w:val="0"/>
              <w:jc w:val="both"/>
              <w:rPr>
                <w:lang w:eastAsia="ar-SA"/>
              </w:rPr>
            </w:pPr>
            <w:r w:rsidRPr="007C2EDE">
              <w:rPr>
                <w:lang w:eastAsia="ar-SA"/>
              </w:rPr>
              <w:t>в 2016 году – 97 164,02 тыс. руб.;</w:t>
            </w:r>
          </w:p>
          <w:p w:rsidR="00BE7817" w:rsidRPr="007C2EDE" w:rsidRDefault="00BE7817" w:rsidP="00BE7817">
            <w:pPr>
              <w:widowControl w:val="0"/>
              <w:jc w:val="both"/>
              <w:rPr>
                <w:lang w:eastAsia="ar-SA"/>
              </w:rPr>
            </w:pPr>
            <w:r w:rsidRPr="007C2EDE">
              <w:rPr>
                <w:lang w:eastAsia="ar-SA"/>
              </w:rPr>
              <w:t>в 2017 году – 90 429,50 тыс. руб.;</w:t>
            </w:r>
          </w:p>
          <w:p w:rsidR="00BE7817" w:rsidRPr="007C2EDE" w:rsidRDefault="00BE7817" w:rsidP="00BE7817">
            <w:pPr>
              <w:widowControl w:val="0"/>
              <w:jc w:val="both"/>
              <w:rPr>
                <w:lang w:eastAsia="ar-SA"/>
              </w:rPr>
            </w:pPr>
            <w:r w:rsidRPr="007C2EDE">
              <w:rPr>
                <w:lang w:eastAsia="ar-SA"/>
              </w:rPr>
              <w:t>в 2018 году – 76 315,90 тыс. руб.;</w:t>
            </w:r>
          </w:p>
          <w:p w:rsidR="00BE7817" w:rsidRPr="007C2EDE" w:rsidRDefault="00BE7817" w:rsidP="00BE7817">
            <w:pPr>
              <w:widowControl w:val="0"/>
              <w:jc w:val="both"/>
              <w:rPr>
                <w:lang w:eastAsia="ar-SA"/>
              </w:rPr>
            </w:pPr>
            <w:r w:rsidRPr="007C2EDE">
              <w:rPr>
                <w:lang w:eastAsia="ar-SA"/>
              </w:rPr>
              <w:t>в 2019 году – 60 034,00 тыс. руб.</w:t>
            </w:r>
          </w:p>
          <w:p w:rsidR="00BE7817" w:rsidRPr="007C2EDE" w:rsidRDefault="00BE7817" w:rsidP="00BE7817">
            <w:pPr>
              <w:widowControl w:val="0"/>
              <w:jc w:val="both"/>
            </w:pPr>
            <w:r w:rsidRPr="007C2EDE">
              <w:t>за счет средств бюджета района:</w:t>
            </w:r>
          </w:p>
          <w:p w:rsidR="00BE7817" w:rsidRPr="007C2EDE" w:rsidRDefault="00BE7817" w:rsidP="00BE7817">
            <w:pPr>
              <w:widowControl w:val="0"/>
              <w:jc w:val="both"/>
              <w:rPr>
                <w:lang w:eastAsia="ar-SA"/>
              </w:rPr>
            </w:pPr>
            <w:r w:rsidRPr="007C2EDE">
              <w:rPr>
                <w:lang w:eastAsia="ar-SA"/>
              </w:rPr>
              <w:t>в 2014 году – 389 968,75 тыс. руб.;</w:t>
            </w:r>
          </w:p>
          <w:p w:rsidR="00BE7817" w:rsidRPr="007C2EDE" w:rsidRDefault="00BE7817" w:rsidP="00BE7817">
            <w:pPr>
              <w:widowControl w:val="0"/>
              <w:jc w:val="both"/>
              <w:rPr>
                <w:lang w:eastAsia="ar-SA"/>
              </w:rPr>
            </w:pPr>
            <w:r w:rsidRPr="007C2EDE">
              <w:rPr>
                <w:lang w:eastAsia="ar-SA"/>
              </w:rPr>
              <w:t>в 2015 году – 317 460,29 тыс. руб.;</w:t>
            </w:r>
          </w:p>
          <w:p w:rsidR="00BE7817" w:rsidRPr="007C2EDE" w:rsidRDefault="00BE7817" w:rsidP="00BE7817">
            <w:pPr>
              <w:widowControl w:val="0"/>
              <w:jc w:val="both"/>
              <w:rPr>
                <w:lang w:eastAsia="ar-SA"/>
              </w:rPr>
            </w:pPr>
            <w:r w:rsidRPr="007C2EDE">
              <w:rPr>
                <w:lang w:eastAsia="ar-SA"/>
              </w:rPr>
              <w:t>в 2016 году – 277 251,31 тыс. руб.;</w:t>
            </w:r>
          </w:p>
          <w:p w:rsidR="00BE7817" w:rsidRPr="007C2EDE" w:rsidRDefault="00BE7817" w:rsidP="00BE7817">
            <w:pPr>
              <w:widowControl w:val="0"/>
              <w:jc w:val="both"/>
              <w:rPr>
                <w:lang w:eastAsia="ar-SA"/>
              </w:rPr>
            </w:pPr>
            <w:r w:rsidRPr="007C2EDE">
              <w:rPr>
                <w:lang w:eastAsia="ar-SA"/>
              </w:rPr>
              <w:t>в 2017 году – 349 342,04 тыс. руб.;</w:t>
            </w:r>
          </w:p>
          <w:p w:rsidR="00BE7817" w:rsidRPr="007C2EDE" w:rsidRDefault="00BE7817" w:rsidP="00BE7817">
            <w:pPr>
              <w:widowControl w:val="0"/>
              <w:jc w:val="both"/>
              <w:rPr>
                <w:lang w:eastAsia="ar-SA"/>
              </w:rPr>
            </w:pPr>
            <w:r w:rsidRPr="007C2EDE">
              <w:rPr>
                <w:lang w:eastAsia="ar-SA"/>
              </w:rPr>
              <w:t>в 2018 году – 85 114,40 тыс. руб.;</w:t>
            </w:r>
          </w:p>
          <w:p w:rsidR="00BE7817" w:rsidRPr="007C2EDE" w:rsidRDefault="00BE7817" w:rsidP="00BE7817">
            <w:pPr>
              <w:widowControl w:val="0"/>
              <w:jc w:val="both"/>
              <w:rPr>
                <w:lang w:eastAsia="ar-SA"/>
              </w:rPr>
            </w:pPr>
            <w:r w:rsidRPr="007C2EDE">
              <w:rPr>
                <w:lang w:eastAsia="ar-SA"/>
              </w:rPr>
              <w:t>в 2019 году – 87 770,10 тыс. руб.;</w:t>
            </w:r>
          </w:p>
          <w:p w:rsidR="00BE7817" w:rsidRPr="007C2EDE" w:rsidRDefault="00BE7817" w:rsidP="00BE7817">
            <w:pPr>
              <w:widowControl w:val="0"/>
              <w:jc w:val="both"/>
              <w:rPr>
                <w:lang w:eastAsia="ar-SA"/>
              </w:rPr>
            </w:pPr>
            <w:r w:rsidRPr="007C2EDE">
              <w:rPr>
                <w:lang w:eastAsia="ar-SA"/>
              </w:rPr>
              <w:t>в 2020 году – 65 842,00 тыс. руб.;</w:t>
            </w:r>
          </w:p>
          <w:p w:rsidR="00BE7817" w:rsidRPr="007C2EDE" w:rsidRDefault="00BE7817" w:rsidP="00BE7817">
            <w:pPr>
              <w:widowControl w:val="0"/>
              <w:jc w:val="both"/>
            </w:pPr>
            <w:r w:rsidRPr="007C2EDE">
              <w:t>за счет средств бюджета поселений:</w:t>
            </w:r>
          </w:p>
          <w:p w:rsidR="00BE7817" w:rsidRPr="007C2EDE" w:rsidRDefault="00BE7817" w:rsidP="00BE7817">
            <w:pPr>
              <w:widowControl w:val="0"/>
              <w:jc w:val="both"/>
              <w:rPr>
                <w:lang w:eastAsia="ar-SA"/>
              </w:rPr>
            </w:pPr>
            <w:r w:rsidRPr="007C2EDE">
              <w:rPr>
                <w:lang w:eastAsia="ar-SA"/>
              </w:rPr>
              <w:t>в 2016 году – 0,00 тыс. руб.»</w:t>
            </w:r>
            <w:r w:rsidR="0055616F">
              <w:rPr>
                <w:lang w:eastAsia="ar-SA"/>
              </w:rPr>
              <w:t>.</w:t>
            </w:r>
          </w:p>
          <w:p w:rsidR="00BE7817" w:rsidRPr="00BE7817" w:rsidRDefault="00BE7817" w:rsidP="00BE7817">
            <w:pPr>
              <w:jc w:val="both"/>
            </w:pPr>
          </w:p>
        </w:tc>
      </w:tr>
    </w:tbl>
    <w:p w:rsidR="007C2EDE" w:rsidRPr="007C2EDE" w:rsidRDefault="0055616F" w:rsidP="007C2EDE">
      <w:pPr>
        <w:widowControl w:val="0"/>
        <w:ind w:firstLine="708"/>
        <w:jc w:val="both"/>
        <w:rPr>
          <w:lang w:eastAsia="ar-SA"/>
        </w:rPr>
      </w:pPr>
      <w:r>
        <w:rPr>
          <w:lang w:eastAsia="ar-SA"/>
        </w:rPr>
        <w:lastRenderedPageBreak/>
        <w:t>1.2</w:t>
      </w:r>
      <w:r w:rsidR="007C2EDE" w:rsidRPr="007C2EDE">
        <w:rPr>
          <w:lang w:eastAsia="ar-SA"/>
        </w:rPr>
        <w:t>.</w:t>
      </w:r>
      <w:r>
        <w:rPr>
          <w:lang w:eastAsia="ar-SA"/>
        </w:rPr>
        <w:t>2.</w:t>
      </w:r>
      <w:r w:rsidR="007C2EDE" w:rsidRPr="007C2EDE">
        <w:rPr>
          <w:lang w:eastAsia="ar-SA"/>
        </w:rPr>
        <w:t xml:space="preserve"> В разделе </w:t>
      </w:r>
      <w:r>
        <w:rPr>
          <w:lang w:eastAsia="ar-SA"/>
        </w:rPr>
        <w:t>«</w:t>
      </w:r>
      <w:r w:rsidR="007C2EDE" w:rsidRPr="007C2EDE">
        <w:rPr>
          <w:lang w:eastAsia="ar-SA"/>
        </w:rPr>
        <w:t>III</w:t>
      </w:r>
      <w:r>
        <w:rPr>
          <w:lang w:eastAsia="ar-SA"/>
        </w:rPr>
        <w:t>.</w:t>
      </w:r>
      <w:r w:rsidR="007C2EDE" w:rsidRPr="007C2EDE">
        <w:rPr>
          <w:lang w:eastAsia="ar-SA"/>
        </w:rPr>
        <w:t xml:space="preserve"> Цели, задачи и показатели их достижения»:</w:t>
      </w:r>
    </w:p>
    <w:p w:rsidR="007C2EDE" w:rsidRPr="007C2EDE" w:rsidRDefault="0055616F" w:rsidP="007C2EDE">
      <w:pPr>
        <w:widowControl w:val="0"/>
        <w:ind w:firstLine="708"/>
        <w:jc w:val="both"/>
        <w:rPr>
          <w:lang w:eastAsia="ar-SA"/>
        </w:rPr>
      </w:pPr>
      <w:r>
        <w:rPr>
          <w:lang w:eastAsia="ar-SA"/>
        </w:rPr>
        <w:t>1.2</w:t>
      </w:r>
      <w:r w:rsidR="00733088">
        <w:rPr>
          <w:lang w:eastAsia="ar-SA"/>
        </w:rPr>
        <w:t>.2</w:t>
      </w:r>
      <w:r w:rsidR="007C2EDE" w:rsidRPr="007C2EDE">
        <w:rPr>
          <w:lang w:eastAsia="ar-SA"/>
        </w:rPr>
        <w:t>.</w:t>
      </w:r>
      <w:r>
        <w:rPr>
          <w:lang w:eastAsia="ar-SA"/>
        </w:rPr>
        <w:t>1.</w:t>
      </w:r>
      <w:r w:rsidR="00733088">
        <w:rPr>
          <w:lang w:eastAsia="ar-SA"/>
        </w:rPr>
        <w:t>А</w:t>
      </w:r>
      <w:r w:rsidR="00733088" w:rsidRPr="007C2EDE">
        <w:rPr>
          <w:lang w:eastAsia="ar-SA"/>
        </w:rPr>
        <w:t xml:space="preserve">бзац </w:t>
      </w:r>
      <w:r w:rsidR="00733088">
        <w:rPr>
          <w:lang w:eastAsia="ar-SA"/>
        </w:rPr>
        <w:t>п</w:t>
      </w:r>
      <w:r w:rsidR="007C2EDE" w:rsidRPr="007C2EDE">
        <w:rPr>
          <w:lang w:eastAsia="ar-SA"/>
        </w:rPr>
        <w:t xml:space="preserve">ервый изложить в </w:t>
      </w:r>
      <w:r>
        <w:rPr>
          <w:lang w:eastAsia="ar-SA"/>
        </w:rPr>
        <w:t>следующей</w:t>
      </w:r>
      <w:r w:rsidR="007C2EDE" w:rsidRPr="007C2EDE">
        <w:rPr>
          <w:lang w:eastAsia="ar-SA"/>
        </w:rPr>
        <w:t xml:space="preserve"> редакции:</w:t>
      </w:r>
    </w:p>
    <w:p w:rsidR="007C2EDE" w:rsidRPr="007C2EDE" w:rsidRDefault="007C2EDE" w:rsidP="007C2EDE">
      <w:pPr>
        <w:ind w:firstLine="709"/>
        <w:jc w:val="both"/>
      </w:pPr>
      <w:r w:rsidRPr="007C2EDE">
        <w:t>«Целями муниципальной программы являются: повышение надежности и качества предоставления жилищно-коммунальных услуг, повышение эффективности использования топливно-энергетических ресурсов, повышение у</w:t>
      </w:r>
      <w:r w:rsidR="00733088">
        <w:t>ровня благоустройства территорий</w:t>
      </w:r>
      <w:r w:rsidRPr="007C2EDE">
        <w:t xml:space="preserve"> городских и сельских поселений района.»</w:t>
      </w:r>
      <w:r w:rsidR="0055616F">
        <w:t>.</w:t>
      </w:r>
    </w:p>
    <w:p w:rsidR="007C2EDE" w:rsidRDefault="0055616F" w:rsidP="0055616F">
      <w:pPr>
        <w:ind w:firstLine="709"/>
        <w:jc w:val="both"/>
      </w:pPr>
      <w:r>
        <w:t xml:space="preserve">1.2.2.2. Абзац пятый после слов «до 2030 года» дополнить словами                    </w:t>
      </w:r>
      <w:r w:rsidR="007C2EDE" w:rsidRPr="007C2EDE">
        <w:t>«</w:t>
      </w:r>
      <w:r>
        <w:t xml:space="preserve">; </w:t>
      </w:r>
      <w:r w:rsidR="007C2EDE" w:rsidRPr="007C2EDE">
        <w:t>приоритетам государственной политики, определенным Советом при Президенте Российской Федерации по стратегическому развитию</w:t>
      </w:r>
      <w:r w:rsidR="00733088">
        <w:t>,</w:t>
      </w:r>
      <w:r w:rsidR="007C2EDE" w:rsidRPr="007C2EDE">
        <w:t>и приоритетным п</w:t>
      </w:r>
      <w:r>
        <w:t>роектам от 21 ноября 2016 года № 10</w:t>
      </w:r>
      <w:r w:rsidR="007C2EDE" w:rsidRPr="007C2EDE">
        <w:t>».</w:t>
      </w:r>
    </w:p>
    <w:p w:rsidR="007C2EDE" w:rsidRPr="007C2EDE" w:rsidRDefault="0055616F" w:rsidP="0055616F">
      <w:pPr>
        <w:ind w:firstLine="709"/>
        <w:jc w:val="both"/>
      </w:pPr>
      <w:r>
        <w:t>1.2.2.3. Абзац девятый после слов «социальной сферы;» дополнить словами</w:t>
      </w:r>
      <w:r w:rsidR="007C2EDE" w:rsidRPr="007C2EDE">
        <w:t>«повышение уровня благоустройства дворовых территорий городских и сельских поселений район</w:t>
      </w:r>
      <w:r>
        <w:t>а;</w:t>
      </w:r>
      <w:r w:rsidR="007C2EDE" w:rsidRPr="007C2EDE">
        <w:t>».</w:t>
      </w:r>
    </w:p>
    <w:p w:rsidR="007C2EDE" w:rsidRPr="007C2EDE" w:rsidRDefault="0055616F" w:rsidP="007C2EDE">
      <w:pPr>
        <w:widowControl w:val="0"/>
        <w:suppressAutoHyphens/>
        <w:spacing w:line="240" w:lineRule="atLeast"/>
        <w:ind w:firstLine="709"/>
        <w:jc w:val="both"/>
        <w:rPr>
          <w:lang w:eastAsia="ar-SA"/>
        </w:rPr>
      </w:pPr>
      <w:r>
        <w:rPr>
          <w:lang w:eastAsia="ar-SA"/>
        </w:rPr>
        <w:t>1.2</w:t>
      </w:r>
      <w:r w:rsidR="007C2EDE" w:rsidRPr="007C2EDE">
        <w:rPr>
          <w:lang w:eastAsia="ar-SA"/>
        </w:rPr>
        <w:t>.</w:t>
      </w:r>
      <w:r>
        <w:rPr>
          <w:lang w:eastAsia="ar-SA"/>
        </w:rPr>
        <w:t>3</w:t>
      </w:r>
      <w:r w:rsidR="007C2EDE" w:rsidRPr="007C2EDE">
        <w:rPr>
          <w:lang w:eastAsia="ar-SA"/>
        </w:rPr>
        <w:t xml:space="preserve"> Раздел </w:t>
      </w:r>
      <w:r>
        <w:rPr>
          <w:lang w:eastAsia="ar-SA"/>
        </w:rPr>
        <w:t>«</w:t>
      </w:r>
      <w:r w:rsidR="007C2EDE" w:rsidRPr="007C2EDE">
        <w:rPr>
          <w:lang w:eastAsia="ar-SA"/>
        </w:rPr>
        <w:t>IV</w:t>
      </w:r>
      <w:r>
        <w:rPr>
          <w:lang w:eastAsia="ar-SA"/>
        </w:rPr>
        <w:t>.</w:t>
      </w:r>
      <w:r w:rsidR="007C2EDE" w:rsidRPr="007C2EDE">
        <w:rPr>
          <w:lang w:eastAsia="ar-SA"/>
        </w:rPr>
        <w:t xml:space="preserve"> Характеристика основных мероприятий муниципальной программы» дополнить абзацем следующего содержания:</w:t>
      </w:r>
    </w:p>
    <w:p w:rsidR="007C2EDE" w:rsidRPr="007C2EDE" w:rsidRDefault="007C2EDE" w:rsidP="007C2EDE">
      <w:pPr>
        <w:widowControl w:val="0"/>
        <w:suppressAutoHyphens/>
        <w:spacing w:line="240" w:lineRule="atLeast"/>
        <w:ind w:firstLine="709"/>
        <w:jc w:val="both"/>
        <w:rPr>
          <w:lang w:eastAsia="ar-SA"/>
        </w:rPr>
      </w:pPr>
      <w:r w:rsidRPr="007C2EDE">
        <w:rPr>
          <w:lang w:eastAsia="ar-SA"/>
        </w:rPr>
        <w:t>«В рамках подпрограммы 6. «Формирование комфортной городской среды» предлагается реализация основного мероприятия 1 «Создание условий для формирования комфортной городской среды», направленного на повышение уровня благоустройства дворовых территорий городских и сельских поселений район</w:t>
      </w:r>
      <w:r w:rsidR="0055616F">
        <w:rPr>
          <w:lang w:eastAsia="ar-SA"/>
        </w:rPr>
        <w:t>а</w:t>
      </w:r>
      <w:r w:rsidRPr="007C2EDE">
        <w:rPr>
          <w:lang w:eastAsia="ar-SA"/>
        </w:rPr>
        <w:t>.».</w:t>
      </w:r>
    </w:p>
    <w:p w:rsidR="007C2EDE" w:rsidRPr="007C2EDE" w:rsidRDefault="0055616F" w:rsidP="007C2EDE">
      <w:pPr>
        <w:widowControl w:val="0"/>
        <w:suppressAutoHyphens/>
        <w:spacing w:line="240" w:lineRule="atLeast"/>
        <w:ind w:firstLine="709"/>
        <w:jc w:val="both"/>
        <w:rPr>
          <w:lang w:eastAsia="ar-SA"/>
        </w:rPr>
      </w:pPr>
      <w:r>
        <w:rPr>
          <w:lang w:eastAsia="ar-SA"/>
        </w:rPr>
        <w:t>1.2</w:t>
      </w:r>
      <w:r w:rsidR="007C2EDE" w:rsidRPr="007C2EDE">
        <w:rPr>
          <w:lang w:eastAsia="ar-SA"/>
        </w:rPr>
        <w:t>.</w:t>
      </w:r>
      <w:r>
        <w:rPr>
          <w:lang w:eastAsia="ar-SA"/>
        </w:rPr>
        <w:t>4.</w:t>
      </w:r>
      <w:r w:rsidR="007C2EDE" w:rsidRPr="007C2EDE">
        <w:rPr>
          <w:lang w:eastAsia="ar-SA"/>
        </w:rPr>
        <w:t xml:space="preserve"> Раздел </w:t>
      </w:r>
      <w:r>
        <w:rPr>
          <w:lang w:eastAsia="ar-SA"/>
        </w:rPr>
        <w:t>«</w:t>
      </w:r>
      <w:r w:rsidR="007C2EDE" w:rsidRPr="007C2EDE">
        <w:rPr>
          <w:lang w:eastAsia="ar-SA"/>
        </w:rPr>
        <w:t xml:space="preserve">V. Механизм реализации муниципальной программы» изложить в </w:t>
      </w:r>
      <w:r>
        <w:rPr>
          <w:lang w:eastAsia="ar-SA"/>
        </w:rPr>
        <w:t>следующей</w:t>
      </w:r>
      <w:r w:rsidR="007C2EDE" w:rsidRPr="007C2EDE">
        <w:rPr>
          <w:lang w:eastAsia="ar-SA"/>
        </w:rPr>
        <w:t xml:space="preserve"> редакции:</w:t>
      </w:r>
    </w:p>
    <w:p w:rsidR="00733088" w:rsidRDefault="00733088" w:rsidP="007C2EDE">
      <w:pPr>
        <w:ind w:firstLine="709"/>
        <w:jc w:val="both"/>
      </w:pPr>
    </w:p>
    <w:p w:rsidR="00733088" w:rsidRDefault="00733088" w:rsidP="00733088">
      <w:pPr>
        <w:ind w:firstLine="709"/>
        <w:jc w:val="center"/>
        <w:rPr>
          <w:b/>
          <w:lang w:eastAsia="ar-SA"/>
        </w:rPr>
      </w:pPr>
      <w:r w:rsidRPr="00733088">
        <w:rPr>
          <w:b/>
          <w:lang w:eastAsia="ar-SA"/>
        </w:rPr>
        <w:t>«V. Механизм реализации муниципальной программы</w:t>
      </w:r>
    </w:p>
    <w:p w:rsidR="00733088" w:rsidRPr="00733088" w:rsidRDefault="00733088" w:rsidP="00733088">
      <w:pPr>
        <w:ind w:firstLine="709"/>
        <w:jc w:val="center"/>
        <w:rPr>
          <w:b/>
        </w:rPr>
      </w:pPr>
    </w:p>
    <w:p w:rsidR="007C2EDE" w:rsidRPr="007C2EDE" w:rsidRDefault="007C2EDE" w:rsidP="007C2EDE">
      <w:pPr>
        <w:ind w:firstLine="709"/>
        <w:jc w:val="both"/>
      </w:pPr>
      <w:r w:rsidRPr="007C2EDE">
        <w:t>5.1. Муниципальная программа реализуется в соответствии с законодательством Российской Федерации, Ханты-Мансийского автономного округа – Югры, муниципальными нормативными правовыми актами района.</w:t>
      </w:r>
    </w:p>
    <w:p w:rsidR="007C2EDE" w:rsidRPr="007C2EDE" w:rsidRDefault="007C2EDE" w:rsidP="007C2EDE">
      <w:pPr>
        <w:ind w:firstLine="709"/>
        <w:jc w:val="both"/>
      </w:pPr>
      <w:r w:rsidRPr="007C2EDE">
        <w:t>5.2. Механизм реализации муниципальной программы включает следующие элементы:</w:t>
      </w:r>
    </w:p>
    <w:p w:rsidR="007C2EDE" w:rsidRPr="007C2EDE" w:rsidRDefault="007C2EDE" w:rsidP="007C2EDE">
      <w:pPr>
        <w:ind w:firstLine="709"/>
        <w:jc w:val="both"/>
      </w:pPr>
      <w:r w:rsidRPr="007C2EDE">
        <w:t>разработку и принятие правовых актов, необходимых для выполнения муниципальной программы;</w:t>
      </w:r>
    </w:p>
    <w:p w:rsidR="007C2EDE" w:rsidRPr="007C2EDE" w:rsidRDefault="007C2EDE" w:rsidP="007C2EDE">
      <w:pPr>
        <w:ind w:firstLine="709"/>
        <w:jc w:val="both"/>
      </w:pPr>
      <w:r w:rsidRPr="007C2EDE">
        <w:t>ежегодную подготовку и уточнение перечня программных мероприятий на очередной финансовый год и плановый период, уточнение затрат на реализацию программных мероприятий;</w:t>
      </w:r>
    </w:p>
    <w:p w:rsidR="007C2EDE" w:rsidRPr="007C2EDE" w:rsidRDefault="007C2EDE" w:rsidP="007C2EDE">
      <w:pPr>
        <w:ind w:firstLine="709"/>
        <w:jc w:val="both"/>
      </w:pPr>
      <w:r w:rsidRPr="007C2EDE">
        <w:t>совершенствование организационной структуры управления муниципальной программой с четким определением состава, функций, механизмов, координации действий исполнителей и соисполнителей мероприятий муниципальной программы;</w:t>
      </w:r>
    </w:p>
    <w:p w:rsidR="007C2EDE" w:rsidRPr="007C2EDE" w:rsidRDefault="007C2EDE" w:rsidP="007C2EDE">
      <w:pPr>
        <w:ind w:firstLine="709"/>
        <w:jc w:val="both"/>
      </w:pPr>
      <w:r w:rsidRPr="007C2EDE">
        <w:t>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 установленном порядке выполнение части своих функций;</w:t>
      </w:r>
    </w:p>
    <w:p w:rsidR="007C2EDE" w:rsidRPr="007C2EDE" w:rsidRDefault="007C2EDE" w:rsidP="007C2EDE">
      <w:pPr>
        <w:ind w:firstLine="709"/>
        <w:jc w:val="both"/>
      </w:pPr>
      <w:r w:rsidRPr="007C2EDE">
        <w:t xml:space="preserve">размещение в средствах массовой информации и на официальном веб-сайте администрации района информации о ходе и результатах реализации муниципальной программы, финансировании программных мероприятий. </w:t>
      </w:r>
    </w:p>
    <w:p w:rsidR="007C2EDE" w:rsidRPr="007C2EDE" w:rsidRDefault="007C2EDE" w:rsidP="007C2EDE">
      <w:pPr>
        <w:ind w:firstLine="709"/>
        <w:jc w:val="both"/>
      </w:pPr>
      <w:r w:rsidRPr="007C2EDE">
        <w:t>5.3. Реализация основных мероприятий подпрограммы 1</w:t>
      </w:r>
      <w:r w:rsidR="00E10BBC">
        <w:t>.</w:t>
      </w:r>
    </w:p>
    <w:p w:rsidR="007C2EDE" w:rsidRPr="007C2EDE" w:rsidRDefault="00E10BBC" w:rsidP="007C2EDE">
      <w:pPr>
        <w:ind w:firstLine="709"/>
        <w:jc w:val="both"/>
      </w:pPr>
      <w:r>
        <w:t>Р</w:t>
      </w:r>
      <w:r w:rsidR="007C2EDE" w:rsidRPr="007C2EDE">
        <w:t>еализация основного мероприятия 1. «Реконструкция, расширение, модернизация, строительство объектов системы водоснабжения и водоотведения, теплоснабжения, газоснабжения, электроснабжения» осуществляется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7C2EDE" w:rsidRPr="007C2EDE" w:rsidRDefault="007C2EDE" w:rsidP="007C2EDE">
      <w:pPr>
        <w:ind w:firstLine="709"/>
        <w:jc w:val="both"/>
      </w:pPr>
      <w:r w:rsidRPr="007C2EDE">
        <w:t>Предоставление субсидий на реализацию мероприятия муниципальной программы, включенного в Адресную инвестиционную программу Ханты-Мансийского автономного округа – Югры в соответствии с постановлением Правительства Ханты-Мансийского автономного округа – Югры от 23.12.2010 № 373-п «О Порядке формирования и реализации Адресной инвестиционной программы Ханты-Мансийского автономного округа – Югры», будет о</w:t>
      </w:r>
      <w:r w:rsidR="00733088">
        <w:t>существляться в соответствии с П</w:t>
      </w:r>
      <w:r w:rsidRPr="007C2EDE">
        <w:t xml:space="preserve">орядком, приведенным в приложении 1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вХанты-Мансийском автономном округе – Югре на 2014–2020 годы», утвержденной постановлением Правительства Ханты-Мансийского автономного округа – Югры от 09.10.2013 № 423-п. </w:t>
      </w:r>
    </w:p>
    <w:p w:rsidR="007C2EDE" w:rsidRPr="007C2EDE" w:rsidRDefault="007C2EDE" w:rsidP="007C2EDE">
      <w:pPr>
        <w:ind w:firstLine="709"/>
        <w:jc w:val="both"/>
      </w:pPr>
      <w:r w:rsidRPr="007C2EDE">
        <w:t xml:space="preserve">Уровень софинансирования мероприятия за счет средств бюджета </w:t>
      </w:r>
      <w:r w:rsidR="00E10BBC" w:rsidRPr="007C2EDE">
        <w:t xml:space="preserve">Ханты-Мансийского автономного округа – Югры </w:t>
      </w:r>
      <w:r w:rsidRPr="007C2EDE">
        <w:t>определен в размере 80 процентов, уровень софинансирования за счет средств местного бюджета – 20 процентов.</w:t>
      </w:r>
    </w:p>
    <w:p w:rsidR="007C2EDE" w:rsidRPr="007C2EDE" w:rsidRDefault="007C2EDE" w:rsidP="007C2EDE">
      <w:pPr>
        <w:widowControl w:val="0"/>
        <w:ind w:firstLine="709"/>
        <w:jc w:val="both"/>
        <w:rPr>
          <w:bCs/>
        </w:rPr>
      </w:pPr>
      <w:r w:rsidRPr="007C2EDE">
        <w:rPr>
          <w:bCs/>
        </w:rPr>
        <w:lastRenderedPageBreak/>
        <w:t>Предоставление субсидий бюджетам муниципальных образований                 на поддержку мероприятий муниципальных программ, предусматривающих финансирование инвестиционных проектов в сфере жилищно-коммунального хозяйства, реализуемых на основе концессионных соглашений, будет осуществляться в</w:t>
      </w:r>
      <w:r w:rsidR="00733088">
        <w:rPr>
          <w:bCs/>
        </w:rPr>
        <w:t xml:space="preserve"> соответствии с П</w:t>
      </w:r>
      <w:r w:rsidRPr="007C2EDE">
        <w:rPr>
          <w:bCs/>
        </w:rPr>
        <w:t>орядком, приведенным в приложении 18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2016–2020 годы», утвержденной постановлением Правительства Ханты-Мансийского автономного округа – Югры от 09.10.2013 № 423-п.</w:t>
      </w:r>
    </w:p>
    <w:p w:rsidR="007C2EDE" w:rsidRPr="007C2EDE" w:rsidRDefault="007C2EDE" w:rsidP="007C2EDE">
      <w:pPr>
        <w:ind w:firstLine="709"/>
        <w:jc w:val="both"/>
      </w:pPr>
      <w:r w:rsidRPr="007C2EDE">
        <w:rPr>
          <w:bCs/>
        </w:rPr>
        <w:t xml:space="preserve">Уровень софинансирования мероприятия за счет средств бюджета </w:t>
      </w:r>
      <w:r w:rsidR="00E10BBC" w:rsidRPr="007C2EDE">
        <w:t>Ханты-Мансийского автономного округа – Югры</w:t>
      </w:r>
      <w:r w:rsidRPr="007C2EDE">
        <w:rPr>
          <w:bCs/>
        </w:rPr>
        <w:t xml:space="preserve"> определен в размере 95 процентов, уровень софинансирования за счет средств местного бюджета – 5 процентов.</w:t>
      </w:r>
    </w:p>
    <w:p w:rsidR="007C2EDE" w:rsidRPr="007C2EDE" w:rsidRDefault="007C2EDE" w:rsidP="007C2EDE">
      <w:pPr>
        <w:ind w:firstLine="709"/>
        <w:jc w:val="both"/>
      </w:pPr>
      <w:r w:rsidRPr="007C2EDE">
        <w:t>Реализация основного мероприятия 2. «Капитальный ремонт (с заменой) систем теплоснабжения, водоснабжения и водоотведения для подготовки к осенне-зимнему периоду» будет осуществляться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7C2EDE" w:rsidRPr="007C2EDE" w:rsidRDefault="007C2EDE" w:rsidP="007C2EDE">
      <w:pPr>
        <w:ind w:firstLine="709"/>
        <w:jc w:val="both"/>
      </w:pPr>
      <w:r w:rsidRPr="007C2EDE">
        <w:t>Предоставление субсидий на реализацию мероприятий будет</w:t>
      </w:r>
      <w:r w:rsidR="00E10BBC">
        <w:t xml:space="preserve"> осуществляться в соответствии </w:t>
      </w:r>
      <w:r w:rsidR="00733088">
        <w:t>с П</w:t>
      </w:r>
      <w:r w:rsidRPr="007C2EDE">
        <w:t xml:space="preserve">орядком, приведенным в приложении 2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Ханты-Мансийского автономного округа – Югры от 09.10.2013 № 423-п. </w:t>
      </w:r>
    </w:p>
    <w:p w:rsidR="007C2EDE" w:rsidRPr="007C2EDE" w:rsidRDefault="007C2EDE" w:rsidP="007C2EDE">
      <w:pPr>
        <w:ind w:firstLine="709"/>
        <w:jc w:val="both"/>
      </w:pPr>
      <w:r w:rsidRPr="007C2EDE">
        <w:t xml:space="preserve">Уровень софинансирования мероприятия за счет средств бюджета </w:t>
      </w:r>
      <w:r w:rsidR="00E10BBC" w:rsidRPr="007C2EDE">
        <w:t xml:space="preserve">Ханты-Мансийского автономного округа – Югры </w:t>
      </w:r>
      <w:r w:rsidRPr="007C2EDE">
        <w:t>определен в размере 95 процентов, уровень софинансирования за счет средств местного бюджета – 5 процентов.</w:t>
      </w:r>
    </w:p>
    <w:p w:rsidR="007C2EDE" w:rsidRPr="007C2EDE" w:rsidRDefault="007C2EDE" w:rsidP="007C2EDE">
      <w:pPr>
        <w:ind w:firstLine="709"/>
        <w:jc w:val="both"/>
      </w:pPr>
      <w:r w:rsidRPr="007C2EDE">
        <w:t>Реализация основного мероприятия 3 «Проведение мероприятий в сфере жилищно-коммунального хозяйства и социальной сферы» осуществляется отделом жилищно-коммунального хозяйства, энергетики и строительства администрации района с помощью мероприятий 1.3.1.‒1.3.8.; муниципальным казенным учреждением «Управление капитального строительства по застройке Нижневартовского района» и управлением организации деятельности администрации района с по</w:t>
      </w:r>
      <w:r w:rsidR="00E10BBC">
        <w:t>мощью мероприятий 1.3.9</w:t>
      </w:r>
      <w:r w:rsidRPr="007C2EDE">
        <w:t>.</w:t>
      </w:r>
    </w:p>
    <w:p w:rsidR="007C2EDE" w:rsidRPr="007C2EDE" w:rsidRDefault="00E10BBC" w:rsidP="007C2EDE">
      <w:pPr>
        <w:ind w:firstLine="709"/>
        <w:jc w:val="both"/>
      </w:pPr>
      <w:r>
        <w:t>Реализация мероприятий 1.3.1–1.3.5, 1.3.7, 1.3.8</w:t>
      </w:r>
      <w:r w:rsidR="007C2EDE" w:rsidRPr="007C2EDE">
        <w:t xml:space="preserve"> будет осуществляться посредством заключения муниципальных контрактов на приобретение товаров (оказание услуг, выполнение работ). </w:t>
      </w:r>
    </w:p>
    <w:p w:rsidR="007C2EDE" w:rsidRPr="007C2EDE" w:rsidRDefault="007C2EDE" w:rsidP="007C2EDE">
      <w:pPr>
        <w:ind w:firstLine="709"/>
        <w:jc w:val="both"/>
      </w:pPr>
      <w:r w:rsidRPr="007C2EDE">
        <w:t xml:space="preserve">Реализация мероприятия 1.3.6. будет осуществляться в соответствии с постановлением Правительства Ханты-Мансийского автономного округа – Югры от 30.04.2015 № 124-п «О Порядке расходования субвенций, предоставленных их бюджета Ханты-Мансийского автономного округа – Югры бюджетам муниципальных районов и городских округов Ханты-Мансийского автономного округа – Югры для осуществления отдельных переданных </w:t>
      </w:r>
      <w:r w:rsidRPr="007C2EDE">
        <w:lastRenderedPageBreak/>
        <w:t>государственных полномочий Ханты-Мансийского автономного округа – Югры», Порядком предоставления субсидий из бюджета района на проведение мероприятий по предупреждению и ликвидации болезней животных, их лечению, защите населения от болезней, общих для человека и животных, на текущий финансовый год, очередной финансовый год и плановый период согласно приложению 5 к муниципальной программе.</w:t>
      </w:r>
    </w:p>
    <w:p w:rsidR="007C2EDE" w:rsidRPr="007C2EDE" w:rsidRDefault="00E10BBC" w:rsidP="007C2EDE">
      <w:pPr>
        <w:ind w:firstLine="709"/>
        <w:jc w:val="both"/>
      </w:pPr>
      <w:r>
        <w:t>Реализация мероприятия 1.3.9</w:t>
      </w:r>
      <w:r w:rsidR="007C2EDE" w:rsidRPr="007C2EDE">
        <w:t xml:space="preserve"> будет осуществляться в соответствии с постановлением Правительства Ханты-Мансийского автономного округа</w:t>
      </w:r>
      <w:r w:rsidR="00733088">
        <w:t xml:space="preserve"> – Югры от 09.10.2013 № 416-п «</w:t>
      </w:r>
      <w:r w:rsidR="007C2EDE" w:rsidRPr="007C2EDE">
        <w:t xml:space="preserve">О государственной программе Ханты- Мансийского автономного округа – Югры «Создание условий для эффективного и ответственного управления муниципальными финансами, повышения устойчивости местных бюджетов Ханты-Мансийского автономного округа – Югры на 2014–2020 годы», планом основных мероприятий по подготовке и проведению юбилейных дат населенных пунктов в 2016 году на межселенной территории района. </w:t>
      </w:r>
    </w:p>
    <w:p w:rsidR="007C2EDE" w:rsidRPr="007C2EDE" w:rsidRDefault="007C2EDE" w:rsidP="007C2EDE">
      <w:pPr>
        <w:ind w:firstLine="709"/>
        <w:jc w:val="both"/>
      </w:pPr>
      <w:r w:rsidRPr="007C2EDE">
        <w:rPr>
          <w:color w:val="000000"/>
        </w:rPr>
        <w:t xml:space="preserve">Субсидии из бюджета автономного округа предоставляются на софинансирование расходов на реализацию мероприятий по установке объектов монументально-декоративного искусства (памятники, монументы, памятные знаки, мемориальные доски, стелы, скульптурные композиции), обустройству и оборудованию спортивных и детских площадок, парков, скверов, площадей, тротуаров, проведению ремонтных работ фасадов зданий, культурно-исторических объектов к юбилейным датам населенных пунктов. Уровень софинансирования мероприятия за счет бюджета </w:t>
      </w:r>
      <w:r w:rsidR="00E10BBC" w:rsidRPr="007C2EDE">
        <w:t>Ханты-Мансийского автономного округа – Югры</w:t>
      </w:r>
      <w:r w:rsidRPr="007C2EDE">
        <w:rPr>
          <w:color w:val="000000"/>
        </w:rPr>
        <w:t>составляет 99 процентов, уровень софинансирования за счет средств местного бюджета – 1 процент.</w:t>
      </w:r>
    </w:p>
    <w:p w:rsidR="007C2EDE" w:rsidRPr="007C2EDE" w:rsidRDefault="007C2EDE" w:rsidP="007C2EDE">
      <w:pPr>
        <w:ind w:firstLine="709"/>
        <w:jc w:val="both"/>
      </w:pPr>
      <w:r w:rsidRPr="007C2EDE">
        <w:t xml:space="preserve">Реализация основного мероприятия 4. «Обеспечение бесперебойной работы объектов жилищно-коммунального хозяйства и социальной сферы» осуществляется отделом жилищно-коммунального хозяйства, энергетики и строительства администрации района посредством заключения договоров на предоставление субсидии предприятиям жилищно-коммунального хозяйства района с помощью мероприятий: </w:t>
      </w:r>
    </w:p>
    <w:p w:rsidR="007C2EDE" w:rsidRPr="007C2EDE" w:rsidRDefault="00E10BBC" w:rsidP="007C2EDE">
      <w:pPr>
        <w:ind w:firstLine="709"/>
        <w:jc w:val="both"/>
      </w:pPr>
      <w:r>
        <w:t>мероприятие 1.4.1</w:t>
      </w:r>
      <w:r w:rsidR="007C2EDE" w:rsidRPr="007C2EDE">
        <w:t xml:space="preserve"> «Предоставление субсидий на возмещение фактически полученных затрат на выполнение мероприятий по подготовке объектов жилищно-коммунального хозяйства и социальной сферы района к работе в осенне-зимний период в части воз</w:t>
      </w:r>
      <w:r w:rsidR="00733088">
        <w:t>мещений убытков на приобретение</w:t>
      </w:r>
      <w:r w:rsidR="007C2EDE" w:rsidRPr="007C2EDE">
        <w:t xml:space="preserve"> энергоносителей предприятиями жилищно-коммунального хозяйства» будет осуществляться в соответствии с Порядком предоставления субсидий организациям жилищно-коммунального хозяйства из бюджета района на текущий финансовый год, очередной финансовый год и плановый период согласно приложению 4 к муниципальной программе;</w:t>
      </w:r>
    </w:p>
    <w:p w:rsidR="007C2EDE" w:rsidRPr="007C2EDE" w:rsidRDefault="00E10BBC" w:rsidP="007C2EDE">
      <w:pPr>
        <w:ind w:firstLine="709"/>
        <w:jc w:val="both"/>
      </w:pPr>
      <w:r>
        <w:t>мероприятие 1.4.2</w:t>
      </w:r>
      <w:r w:rsidR="007C2EDE" w:rsidRPr="007C2EDE">
        <w:t xml:space="preserve"> «Предоставление субсидий на возмещение фактически полученных убытков, связанных с применением регулируемых тарифов на коммунальные услуги» будет осуществляться в соответствии с Порядком предоставления субсидий организациям жилищно-коммунального хозяйства из </w:t>
      </w:r>
      <w:r w:rsidR="007C2EDE" w:rsidRPr="007C2EDE">
        <w:lastRenderedPageBreak/>
        <w:t>бюджета района на текущий финансовый год, очередной финансовый год и плановый период согласно приложению 4 к муниципальной программе.</w:t>
      </w:r>
    </w:p>
    <w:p w:rsidR="007C2EDE" w:rsidRPr="007C2EDE" w:rsidRDefault="007C2EDE" w:rsidP="007C2EDE">
      <w:pPr>
        <w:ind w:firstLine="709"/>
        <w:jc w:val="both"/>
      </w:pPr>
      <w:r w:rsidRPr="007C2EDE">
        <w:t>Реализация основного мероприятия «Повышение эффективности содержания общего имущества многоквартирных домов» подпрограммы 2 осуществляется с помощью мероприятий:</w:t>
      </w:r>
    </w:p>
    <w:p w:rsidR="007C2EDE" w:rsidRPr="007C2EDE" w:rsidRDefault="00E10BBC" w:rsidP="007C2EDE">
      <w:pPr>
        <w:ind w:firstLine="709"/>
        <w:jc w:val="both"/>
      </w:pPr>
      <w:r>
        <w:t>мероприятие 2.1.3</w:t>
      </w:r>
      <w:r w:rsidR="007C2EDE" w:rsidRPr="007C2EDE">
        <w:t xml:space="preserve"> «Благоустройство домовых территорий» – администрациями городских и сельских поселений района в соответствии с Порядком, приведенным в приложении 4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Ханты-Мансийского автономного округа – Югры от 09.10.2013 № 423-п.</w:t>
      </w:r>
    </w:p>
    <w:p w:rsidR="007C2EDE" w:rsidRPr="007C2EDE" w:rsidRDefault="007C2EDE" w:rsidP="007C2EDE">
      <w:pPr>
        <w:ind w:firstLine="709"/>
        <w:jc w:val="both"/>
      </w:pPr>
      <w:r w:rsidRPr="007C2EDE">
        <w:t>Субсидии из бюджета автономного округа предоставляются на софинансирование расходов по благоустройству домовых территорий многоквартирных домов. Уровень софинансирования мероприятия за счет бюджета автономного округа составляет 90 процентов.</w:t>
      </w:r>
    </w:p>
    <w:p w:rsidR="007C2EDE" w:rsidRPr="007C2EDE" w:rsidRDefault="007C2EDE" w:rsidP="007C2EDE">
      <w:pPr>
        <w:ind w:firstLine="709"/>
        <w:jc w:val="both"/>
      </w:pPr>
      <w:r w:rsidRPr="007C2EDE">
        <w:t>Перечисление денежных средств в поселение будет производиться на основании соглашения, заключенного между администрацией района и администрацией поселения.</w:t>
      </w:r>
    </w:p>
    <w:p w:rsidR="007C2EDE" w:rsidRPr="007C2EDE" w:rsidRDefault="007C2EDE" w:rsidP="007C2EDE">
      <w:pPr>
        <w:ind w:firstLine="709"/>
        <w:jc w:val="both"/>
      </w:pPr>
      <w:r w:rsidRPr="007C2EDE">
        <w:t>Реализация основного мероприятия «Возмещение недополученных доходов организациям, осуществляющим реализацию электрической энергии в зоне децентрализованного электроснабжения» подпрограммы 3 осуществляется с помощью мероприятий:</w:t>
      </w:r>
    </w:p>
    <w:p w:rsidR="007C2EDE" w:rsidRPr="007C2EDE" w:rsidRDefault="00E10BBC" w:rsidP="007C2EDE">
      <w:pPr>
        <w:ind w:firstLine="709"/>
        <w:jc w:val="both"/>
      </w:pPr>
      <w:r>
        <w:t>мероприятие 3.1.1</w:t>
      </w:r>
      <w:r w:rsidR="007C2EDE" w:rsidRPr="007C2EDE">
        <w:t xml:space="preserve">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осуществляется отделом жилищно-коммунального хозяйства, энергетики и строительства администрации района.Предоставление субвенции на реализацию мероприятия будет осуществляться в соответствии </w:t>
      </w:r>
      <w:r w:rsidR="00733088">
        <w:t xml:space="preserve">с </w:t>
      </w:r>
      <w:r w:rsidR="007C2EDE" w:rsidRPr="007C2EDE">
        <w:t xml:space="preserve">Порядком, приведенным в приложении 9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Ханты-Мансийского автономного округа – Югры от 09.10.2013 № 423-п. </w:t>
      </w:r>
    </w:p>
    <w:p w:rsidR="007C2EDE" w:rsidRPr="007C2EDE" w:rsidRDefault="00E10BBC" w:rsidP="007C2EDE">
      <w:pPr>
        <w:ind w:firstLine="709"/>
        <w:jc w:val="both"/>
      </w:pPr>
      <w:r>
        <w:t>Мероприятие 3.2.1</w:t>
      </w:r>
      <w:r w:rsidR="007C2EDE" w:rsidRPr="007C2EDE">
        <w:t xml:space="preserve"> «Возмещение недополученных доходов организациям, осуществляющим реализацию электрической энергии прочим потребителям в зоне децентрализованного электроснабжения автономного округа по цене электрической энергии зоны централизованного электроснабжения» осуществляется отделом жилищно-коммунального хозяйства, энергетики и строительства администрации района.Предоставление субсидий на реализацию мероприятия будет осуществляться в соответствии с Порядком, приведенным в приложении 10 к государственной программе Ханты-Мансийского </w:t>
      </w:r>
      <w:r w:rsidR="007C2EDE" w:rsidRPr="007C2EDE">
        <w:lastRenderedPageBreak/>
        <w:t>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Ханты-Мансийского автономного округа – Югры от 09.10.2013 № 423-п, Порядком предоставления субсидий из бюджета района на возмещение недополученных доходов организациям, осуществляющим реализациюэлектрической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w:t>
      </w:r>
      <w:r w:rsidR="00733088">
        <w:t>абжения Нижневартовского района</w:t>
      </w:r>
      <w:r w:rsidR="007C2EDE" w:rsidRPr="007C2EDE">
        <w:t xml:space="preserve"> на текущий финансовый год, очередной финансовый год и плановый период согласно приложению 3 к муниципальной программе.</w:t>
      </w:r>
    </w:p>
    <w:p w:rsidR="007C2EDE" w:rsidRPr="007C2EDE" w:rsidRDefault="007C2EDE" w:rsidP="007C2EDE">
      <w:pPr>
        <w:ind w:firstLine="709"/>
        <w:jc w:val="both"/>
      </w:pPr>
      <w:r w:rsidRPr="007C2EDE">
        <w:t xml:space="preserve">Уровень софинансирования мероприятия за счет средств бюджета </w:t>
      </w:r>
      <w:r w:rsidR="00E10BBC" w:rsidRPr="007C2EDE">
        <w:t xml:space="preserve">Ханты-Мансийского автономного округа – Югры </w:t>
      </w:r>
      <w:r w:rsidRPr="007C2EDE">
        <w:t>определен в размере 60 процентов, уровень софинансирования за счет средств местного бюджета – 40 процентов.</w:t>
      </w:r>
    </w:p>
    <w:p w:rsidR="007C2EDE" w:rsidRPr="007C2EDE" w:rsidRDefault="007C2EDE" w:rsidP="007C2EDE">
      <w:pPr>
        <w:ind w:firstLine="709"/>
        <w:jc w:val="both"/>
      </w:pPr>
      <w:r w:rsidRPr="007C2EDE">
        <w:t>Реализация основного мероприятия «Создание условий для повышения энергетической эффективности в отраслях экономики» подпрограммы 4 осуществляется с помощью мероприятий:</w:t>
      </w:r>
    </w:p>
    <w:p w:rsidR="007C2EDE" w:rsidRPr="007C2EDE" w:rsidRDefault="00E10BBC" w:rsidP="007C2EDE">
      <w:pPr>
        <w:ind w:firstLine="709"/>
        <w:jc w:val="both"/>
      </w:pPr>
      <w:r>
        <w:t>мероприятие 4.1.3</w:t>
      </w:r>
      <w:r w:rsidR="007C2EDE" w:rsidRPr="007C2EDE">
        <w:t xml:space="preserve"> «Разработка схем водоснабжения и водоотведения населенных пунктов Нижневартовского района» в 2014 году осуществлено муниципальным казенным учреждением «Управление капитального строительства по застройке Нижневартовского района» в соответствии с Порядком, приведенным в приложении 14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Ханты-Мансийского автономного округа – Югры от 09.10.2013 № 423-п. </w:t>
      </w:r>
    </w:p>
    <w:p w:rsidR="007C2EDE" w:rsidRPr="007C2EDE" w:rsidRDefault="007C2EDE" w:rsidP="007C2EDE">
      <w:pPr>
        <w:ind w:firstLine="709"/>
        <w:jc w:val="both"/>
      </w:pPr>
      <w:r w:rsidRPr="007C2EDE">
        <w:t xml:space="preserve">Уровень софинансирования мероприятия за счет средств бюджета </w:t>
      </w:r>
      <w:r w:rsidR="00E10BBC" w:rsidRPr="007C2EDE">
        <w:t xml:space="preserve">Ханты-Мансийского автономного округа – Югры </w:t>
      </w:r>
      <w:r w:rsidRPr="007C2EDE">
        <w:t>определен в размере 60 процентов, уровень софинансирования за счет средств местного бюджета – 40 процентов.</w:t>
      </w:r>
    </w:p>
    <w:p w:rsidR="007C2EDE" w:rsidRPr="007C2EDE" w:rsidRDefault="007C2EDE" w:rsidP="007C2EDE">
      <w:pPr>
        <w:ind w:firstLine="709"/>
        <w:jc w:val="both"/>
        <w:rPr>
          <w:highlight w:val="yellow"/>
        </w:rPr>
      </w:pPr>
      <w:r w:rsidRPr="007C2EDE">
        <w:t>Реализация мероприятий в 2014 году осуществляется за счет местного бюджета посредством заключения муниципальных контрактов на приобретение товаров (оказание услуг, выполнение работ):</w:t>
      </w:r>
    </w:p>
    <w:p w:rsidR="007C2EDE" w:rsidRPr="007C2EDE" w:rsidRDefault="00E10BBC" w:rsidP="007C2EDE">
      <w:pPr>
        <w:ind w:firstLine="709"/>
        <w:jc w:val="both"/>
      </w:pPr>
      <w:r>
        <w:t>мероприятия 4.1.1–4.1.2, 4.1.4–4.1.31</w:t>
      </w:r>
      <w:r w:rsidR="007C2EDE" w:rsidRPr="007C2EDE">
        <w:t xml:space="preserve"> осуществляются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7C2EDE" w:rsidRPr="007C2EDE" w:rsidRDefault="007C2EDE" w:rsidP="007C2EDE">
      <w:pPr>
        <w:ind w:firstLine="709"/>
        <w:jc w:val="both"/>
      </w:pPr>
      <w:r w:rsidRPr="007C2EDE">
        <w:t>Реализация основного мероприятия «Обеспечение деятельности муниципального казенного учреждения «Управление капитального строительства по застройке Нижневартовского района» подпрограммы 5 осуществляется муниципальным казенным учреждением «Управление капитального строительства по застройке Нижневартовского района».</w:t>
      </w:r>
    </w:p>
    <w:p w:rsidR="007C2EDE" w:rsidRPr="007C2EDE" w:rsidRDefault="007C2EDE" w:rsidP="007C2EDE">
      <w:pPr>
        <w:ind w:firstLine="709"/>
        <w:jc w:val="both"/>
      </w:pPr>
      <w:r w:rsidRPr="007C2EDE">
        <w:lastRenderedPageBreak/>
        <w:t>Реализация основного мероприятия «Создание условий для формирования комфортной городской среды» подпрограммы 6 осуществляется с помощью мероприятий:</w:t>
      </w:r>
    </w:p>
    <w:p w:rsidR="007C2EDE" w:rsidRPr="007C2EDE" w:rsidRDefault="00E10BBC" w:rsidP="007C2EDE">
      <w:pPr>
        <w:ind w:firstLine="709"/>
        <w:jc w:val="both"/>
      </w:pPr>
      <w:r>
        <w:t>мероприятие 6.1</w:t>
      </w:r>
      <w:r w:rsidR="007C2EDE" w:rsidRPr="007C2EDE">
        <w:t xml:space="preserve"> «Создание условий для формирования комфортной городской среды» – администрациями городских и сельских поселений района в соответствии с Правилами, приведенными в приложении 22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Ханты-Мансийского автономного округа – Югры от 09.10.2013 № 423-п.  </w:t>
      </w:r>
    </w:p>
    <w:p w:rsidR="007C2EDE" w:rsidRPr="007C2EDE" w:rsidRDefault="007C2EDE" w:rsidP="007C2EDE">
      <w:pPr>
        <w:ind w:firstLine="709"/>
        <w:jc w:val="both"/>
      </w:pPr>
      <w:r w:rsidRPr="007C2EDE">
        <w:t xml:space="preserve">Субсидии из бюджета автономного округа предоставляются на софинансирование расходов по благоустройству дворовых территорий городских и сельских поселений района. Уровень софинансирования мероприятия за счет бюджета </w:t>
      </w:r>
      <w:r w:rsidR="00E10BBC" w:rsidRPr="007C2EDE">
        <w:t xml:space="preserve">Ханты-Мансийского автономного округа – Югры </w:t>
      </w:r>
      <w:r w:rsidRPr="007C2EDE">
        <w:t>составляет 90 процентов.</w:t>
      </w:r>
    </w:p>
    <w:p w:rsidR="007C2EDE" w:rsidRPr="007C2EDE" w:rsidRDefault="007C2EDE" w:rsidP="007C2EDE">
      <w:pPr>
        <w:ind w:firstLine="709"/>
        <w:jc w:val="both"/>
      </w:pPr>
      <w:r w:rsidRPr="007C2EDE">
        <w:t>Перечисление денежных средств в поселение будет производиться на основании соглашения, заключенного между администрацией района и администрацией поселения.</w:t>
      </w:r>
    </w:p>
    <w:p w:rsidR="007C2EDE" w:rsidRPr="007C2EDE" w:rsidRDefault="007C2EDE" w:rsidP="007C2EDE">
      <w:pPr>
        <w:ind w:firstLine="709"/>
        <w:jc w:val="both"/>
      </w:pPr>
      <w:r w:rsidRPr="007C2EDE">
        <w:t>5.4. Управление и контроль за реализацией муниципальной программы осуществляет ответственный исполнитель муниципальной программы – отдел жилищно-коммунального хозяйства, энергетики и строительства администрации района.</w:t>
      </w:r>
    </w:p>
    <w:p w:rsidR="007C2EDE" w:rsidRPr="007C2EDE" w:rsidRDefault="007C2EDE" w:rsidP="007C2EDE">
      <w:pPr>
        <w:ind w:firstLine="709"/>
        <w:jc w:val="both"/>
      </w:pPr>
      <w:r w:rsidRPr="007C2EDE">
        <w:t>Ответственный исполнитель муниципальной программы реализует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7C2EDE" w:rsidRPr="007C2EDE" w:rsidRDefault="007C2EDE" w:rsidP="007C2EDE">
      <w:pPr>
        <w:ind w:firstLine="709"/>
        <w:jc w:val="both"/>
      </w:pPr>
      <w:r w:rsidRPr="007C2EDE">
        <w:t xml:space="preserve">Ответственный исполнитель муниципальной программы контролирует и координирует выполнение программных мероприятий, обеспечивает при необходимости их корректировку; координирует деятельность муниципальных заказчиков по реализации основных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 </w:t>
      </w:r>
    </w:p>
    <w:p w:rsidR="007C2EDE" w:rsidRPr="007C2EDE" w:rsidRDefault="007C2EDE" w:rsidP="007C2EDE">
      <w:pPr>
        <w:ind w:firstLine="709"/>
        <w:jc w:val="both"/>
      </w:pPr>
      <w:r w:rsidRPr="007C2EDE">
        <w:t>Ответственный исполнитель муниципальной программы обеспечивает взаимодействие всех соисполнителей муниципальной программы в ходе ее реализации, контролирует целевое использование выделенных денежных средств и выполнение программных мероприятий соисполнителями муниципальной программы.</w:t>
      </w:r>
    </w:p>
    <w:p w:rsidR="007C2EDE" w:rsidRPr="007C2EDE" w:rsidRDefault="007C2EDE" w:rsidP="007C2EDE">
      <w:pPr>
        <w:ind w:firstLine="709"/>
        <w:jc w:val="both"/>
      </w:pPr>
      <w:r w:rsidRPr="007C2EDE">
        <w:t>Соисполнителями муниципальной программы являются:</w:t>
      </w:r>
    </w:p>
    <w:p w:rsidR="007C2EDE" w:rsidRPr="007C2EDE" w:rsidRDefault="007C2EDE" w:rsidP="007C2EDE">
      <w:pPr>
        <w:ind w:firstLine="709"/>
        <w:jc w:val="both"/>
      </w:pPr>
      <w:r w:rsidRPr="007C2EDE">
        <w:t>муниципальное казенное учреждение «Управление капитального строительства по застройке Нижневартовского района»;</w:t>
      </w:r>
    </w:p>
    <w:p w:rsidR="007C2EDE" w:rsidRPr="007C2EDE" w:rsidRDefault="007C2EDE" w:rsidP="007C2EDE">
      <w:pPr>
        <w:ind w:firstLine="709"/>
        <w:jc w:val="both"/>
      </w:pPr>
      <w:r w:rsidRPr="007C2EDE">
        <w:t>администрации городских и сельских поселений района;</w:t>
      </w:r>
    </w:p>
    <w:p w:rsidR="007C2EDE" w:rsidRPr="007C2EDE" w:rsidRDefault="007C2EDE" w:rsidP="007C2EDE">
      <w:pPr>
        <w:ind w:firstLine="709"/>
        <w:jc w:val="both"/>
      </w:pPr>
      <w:r w:rsidRPr="007C2EDE">
        <w:t>управляющие организации, товарищества собственников жилья.</w:t>
      </w:r>
    </w:p>
    <w:p w:rsidR="007C2EDE" w:rsidRPr="007C2EDE" w:rsidRDefault="007C2EDE" w:rsidP="007C2EDE">
      <w:pPr>
        <w:ind w:firstLine="709"/>
        <w:jc w:val="both"/>
      </w:pPr>
      <w:r w:rsidRPr="007C2EDE">
        <w:t>Администрации городских и сельских поселений района:</w:t>
      </w:r>
    </w:p>
    <w:p w:rsidR="007C2EDE" w:rsidRPr="007C2EDE" w:rsidRDefault="007C2EDE" w:rsidP="007C2EDE">
      <w:pPr>
        <w:ind w:firstLine="709"/>
        <w:jc w:val="both"/>
      </w:pPr>
      <w:r w:rsidRPr="007C2EDE">
        <w:lastRenderedPageBreak/>
        <w:t xml:space="preserve">обеспечивают за счет бюджета поселения долю </w:t>
      </w:r>
      <w:r w:rsidRPr="007C2EDE">
        <w:rPr>
          <w:rFonts w:eastAsia="Calibri"/>
        </w:rPr>
        <w:t>софинансирования расходов по благоустройству дворовых территорий городских и сельских поселений район</w:t>
      </w:r>
      <w:r w:rsidR="00733088">
        <w:rPr>
          <w:rFonts w:eastAsia="Calibri"/>
        </w:rPr>
        <w:t>а</w:t>
      </w:r>
      <w:r w:rsidRPr="007C2EDE">
        <w:rPr>
          <w:rFonts w:eastAsia="Calibri"/>
        </w:rPr>
        <w:t xml:space="preserve"> в соответствии с условиями </w:t>
      </w:r>
      <w:r w:rsidRPr="007C2EDE">
        <w:t>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с администрацией района о реализации программ;</w:t>
      </w:r>
    </w:p>
    <w:p w:rsidR="007C2EDE" w:rsidRPr="007C2EDE" w:rsidRDefault="007C2EDE" w:rsidP="007C2EDE">
      <w:pPr>
        <w:ind w:firstLine="709"/>
        <w:jc w:val="both"/>
      </w:pPr>
      <w:r w:rsidRPr="007C2EDE">
        <w:t>организуют работу по реализации муниципальной программы в рамках своих полномочий, принимают правовые акты в пределах своей компетенции, контролируют ход реализации мероприятий муниципальной программы поселения, рассматривают и проводят экспертизу дополнительных предложений и проектов;</w:t>
      </w:r>
    </w:p>
    <w:p w:rsidR="007C2EDE" w:rsidRPr="007C2EDE" w:rsidRDefault="007C2EDE" w:rsidP="007C2EDE">
      <w:pPr>
        <w:ind w:firstLine="709"/>
        <w:jc w:val="both"/>
      </w:pPr>
      <w:r w:rsidRPr="007C2EDE">
        <w:t>вносят предложения по корректировке муниципальной программы, изменению очередности выполнения работ, разработке нормативных документов, связанных с вопросами реализации муниципальной программы;</w:t>
      </w:r>
    </w:p>
    <w:p w:rsidR="007C2EDE" w:rsidRPr="007C2EDE" w:rsidRDefault="007C2EDE" w:rsidP="007C2EDE">
      <w:pPr>
        <w:ind w:firstLine="709"/>
        <w:jc w:val="both"/>
      </w:pPr>
      <w:r w:rsidRPr="007C2EDE">
        <w:t>осуществляют мониторинг целевых показателей к муниципальной программе в рамках соответствующих муниципальных программ поселений и ежеквартально представляют в отдел жилищно-коммунального хозяйства, энергетики и строительства администрации района результаты мониторинга, а также представляют отчет о ходе реализации муниципальной программы.</w:t>
      </w:r>
    </w:p>
    <w:p w:rsidR="007C2EDE" w:rsidRPr="007C2EDE" w:rsidRDefault="007C2EDE" w:rsidP="007C2EDE">
      <w:pPr>
        <w:ind w:firstLine="709"/>
        <w:jc w:val="both"/>
      </w:pPr>
      <w:r w:rsidRPr="007C2EDE">
        <w:t>Управляющие организации и товарищества собственников жилья:</w:t>
      </w:r>
    </w:p>
    <w:p w:rsidR="007C2EDE" w:rsidRPr="007C2EDE" w:rsidRDefault="007C2EDE" w:rsidP="007C2EDE">
      <w:pPr>
        <w:ind w:firstLine="709"/>
        <w:jc w:val="both"/>
      </w:pPr>
      <w:r w:rsidRPr="007C2EDE">
        <w:t>осуществляют заполнение электронных паспортов многоквартирных домов, находящихся в управлении организации;</w:t>
      </w:r>
    </w:p>
    <w:p w:rsidR="007C2EDE" w:rsidRPr="007C2EDE" w:rsidRDefault="007C2EDE" w:rsidP="007C2EDE">
      <w:pPr>
        <w:ind w:firstLine="709"/>
        <w:jc w:val="both"/>
      </w:pPr>
      <w:r w:rsidRPr="007C2EDE">
        <w:t>представляют информацию, необходимую для осуществления мониторинга технического состояния многоквартирных домов, в администрацию района.</w:t>
      </w:r>
    </w:p>
    <w:p w:rsidR="007C2EDE" w:rsidRPr="007C2EDE" w:rsidRDefault="007C2EDE" w:rsidP="007C2EDE">
      <w:pPr>
        <w:ind w:firstLine="709"/>
        <w:jc w:val="both"/>
      </w:pPr>
      <w:r w:rsidRPr="007C2EDE">
        <w:t>Ответственный исполнитель и соисполнители муниципальной программы осуществляют организацию работы и выполнение мероприятий, направленных на реализацию муниципальной программы (приложение 2 к муниципальной программе), в полном объеме, качественно и в срок.</w:t>
      </w:r>
    </w:p>
    <w:p w:rsidR="007C2EDE" w:rsidRPr="007C2EDE" w:rsidRDefault="007C2EDE" w:rsidP="007C2EDE">
      <w:pPr>
        <w:ind w:firstLine="709"/>
        <w:jc w:val="both"/>
      </w:pPr>
      <w:r w:rsidRPr="007C2EDE">
        <w:t>Ответственный исполнитель и соисполнители муниципальной программы несут ответственность за качественное и своевременное выполнение мероприятий муниципальной программы, рациональное использование финансовых средств, выделяемых на реализацию муниципальной программы.</w:t>
      </w:r>
    </w:p>
    <w:p w:rsidR="007C2EDE" w:rsidRPr="007C2EDE" w:rsidRDefault="007C2EDE" w:rsidP="007C2EDE">
      <w:pPr>
        <w:ind w:firstLine="709"/>
        <w:jc w:val="both"/>
      </w:pPr>
      <w:r w:rsidRPr="007C2EDE">
        <w:t>5.5. Для обеспечения контроля и анализа хода реализации муниципальной программы соисполнители мун</w:t>
      </w:r>
      <w:r w:rsidR="00733088">
        <w:t>иципальной программы ежемесячно</w:t>
      </w:r>
      <w:r w:rsidRPr="007C2EDE">
        <w:t xml:space="preserve"> до 3-го числа месяца, следующего за отчетным, направляют информацию на бумажном и электронном носителях за подписью руководителя по исполнению мероприятий муниципальной программы ответственному исполнителю муниципальной программы.</w:t>
      </w:r>
    </w:p>
    <w:p w:rsidR="007C2EDE" w:rsidRPr="007C2EDE" w:rsidRDefault="007C2EDE" w:rsidP="007C2EDE">
      <w:pPr>
        <w:ind w:firstLine="709"/>
        <w:jc w:val="both"/>
      </w:pPr>
      <w:r w:rsidRPr="007C2EDE">
        <w:t>Ответственный исполнитель направляет в комитет экономики администрации района отчет о ходе исполнения графика реализации муниципальной программы (сетевой график).</w:t>
      </w:r>
    </w:p>
    <w:p w:rsidR="007C2EDE" w:rsidRPr="007C2EDE" w:rsidRDefault="007C2EDE" w:rsidP="007C2EDE">
      <w:pPr>
        <w:ind w:firstLine="709"/>
        <w:jc w:val="both"/>
      </w:pPr>
      <w:r w:rsidRPr="007C2EDE">
        <w:lastRenderedPageBreak/>
        <w:t>Отчет представляется в следующие сроки:</w:t>
      </w:r>
    </w:p>
    <w:p w:rsidR="007C2EDE" w:rsidRPr="007C2EDE" w:rsidRDefault="00733088" w:rsidP="007C2EDE">
      <w:pPr>
        <w:ind w:firstLine="709"/>
        <w:jc w:val="both"/>
      </w:pPr>
      <w:r>
        <w:t>ежемесячно</w:t>
      </w:r>
      <w:r w:rsidR="007C2EDE" w:rsidRPr="007C2EDE">
        <w:t xml:space="preserve">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7C2EDE" w:rsidRPr="007C2EDE" w:rsidRDefault="00733088" w:rsidP="007C2EDE">
      <w:pPr>
        <w:ind w:firstLine="709"/>
        <w:jc w:val="both"/>
        <w:rPr>
          <w:lang w:eastAsia="ar-SA"/>
        </w:rPr>
      </w:pPr>
      <w:r>
        <w:rPr>
          <w:lang w:eastAsia="ar-SA"/>
        </w:rPr>
        <w:t>ежегодно</w:t>
      </w:r>
      <w:r w:rsidR="007C2EDE" w:rsidRPr="007C2EDE">
        <w:rPr>
          <w:lang w:eastAsia="ar-SA"/>
        </w:rPr>
        <w:t xml:space="preserve">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7C2EDE" w:rsidRPr="007C2EDE" w:rsidRDefault="007C2EDE" w:rsidP="007C2EDE">
      <w:pPr>
        <w:ind w:firstLine="709"/>
        <w:jc w:val="both"/>
      </w:pPr>
      <w:r w:rsidRPr="007C2EDE">
        <w:t>5.6. Мероприятия по повышению уровня благоустройства придомовых территорий многоквартирных домов состоят из мероприятий определенных минимальным (обязательным) перечнем работ и мероприятий дополнительного перечня работ.</w:t>
      </w:r>
    </w:p>
    <w:p w:rsidR="007C2EDE" w:rsidRPr="007C2EDE" w:rsidRDefault="007C2EDE" w:rsidP="007C2EDE">
      <w:pPr>
        <w:ind w:firstLine="709"/>
        <w:jc w:val="both"/>
      </w:pPr>
      <w:r w:rsidRPr="007C2EDE">
        <w:t>Минимальный (обязательный) перечень работ включает: ремонт дворовых проездов; обеспечение освещения дворовых территорий; установку скамеек, урн для мусора.</w:t>
      </w:r>
    </w:p>
    <w:p w:rsidR="007C2EDE" w:rsidRPr="007C2EDE" w:rsidRDefault="007C2EDE" w:rsidP="007C2EDE">
      <w:pPr>
        <w:ind w:firstLine="709"/>
        <w:jc w:val="both"/>
      </w:pPr>
      <w:r w:rsidRPr="007C2EDE">
        <w:t>Дополнительный перечень работ выполняется в территориях, где обеспечен минимальный перечень работ</w:t>
      </w:r>
      <w:r w:rsidR="00733088">
        <w:t>,</w:t>
      </w:r>
      <w:r w:rsidRPr="007C2EDE">
        <w:t xml:space="preserve"> и включает: оборудование детских и спортивных площадок; оборудование автомобильных парковок; обустройство контейнерных площадок; озеленение территории; иные работы.</w:t>
      </w:r>
    </w:p>
    <w:p w:rsidR="007C2EDE" w:rsidRPr="007C2EDE" w:rsidRDefault="007C2EDE" w:rsidP="007C2EDE">
      <w:pPr>
        <w:ind w:firstLine="709"/>
        <w:jc w:val="both"/>
      </w:pPr>
      <w:r w:rsidRPr="007C2EDE">
        <w:t>При реализации минимального перечня работ по благоустройству дворовых территорий многоквартирных домов обязательным условием является финансовое и (или) трудовое участие собственников жилья и иных заинтересованных лиц, а в случае выполнения дополнительных работ обязательным условием является финансовое участие собственников жилья.</w:t>
      </w:r>
    </w:p>
    <w:p w:rsidR="007C2EDE" w:rsidRPr="007C2EDE" w:rsidRDefault="007C2EDE" w:rsidP="007C2EDE">
      <w:pPr>
        <w:ind w:firstLine="709"/>
        <w:jc w:val="both"/>
      </w:pPr>
      <w:r w:rsidRPr="007C2EDE">
        <w:t>Минимальная доля финансового участия заинтересованных лиц составляет не менее 5% от общей стоимости работ по благоустройству.</w:t>
      </w:r>
    </w:p>
    <w:p w:rsidR="007C2EDE" w:rsidRPr="007C2EDE" w:rsidRDefault="007C2EDE" w:rsidP="007C2EDE">
      <w:pPr>
        <w:ind w:firstLine="709"/>
        <w:jc w:val="both"/>
      </w:pPr>
      <w:r w:rsidRPr="007C2EDE">
        <w:t>Нормативная стоимость мероприятий определяется на основе сметного метода, исходя из Федеральных единичных расценок, установленных для Ханты-Мансийского автономного округа – Югры.</w:t>
      </w:r>
    </w:p>
    <w:p w:rsidR="007C2EDE" w:rsidRPr="007C2EDE" w:rsidRDefault="007C2EDE" w:rsidP="007C2EDE">
      <w:pPr>
        <w:ind w:firstLine="709"/>
        <w:jc w:val="both"/>
      </w:pPr>
      <w:r w:rsidRPr="007C2EDE">
        <w:t>Проведение заседаний муниципальной общественной комиссии осуществляется с размещением соответствующих записей, протоколов заседаний в открытом доступе на официальных сайтах органов местного самоуправления в сети Интернет.</w:t>
      </w:r>
    </w:p>
    <w:p w:rsidR="007C2EDE" w:rsidRPr="007C2EDE" w:rsidRDefault="007C2EDE" w:rsidP="007C2EDE">
      <w:pPr>
        <w:ind w:firstLine="709"/>
        <w:jc w:val="both"/>
      </w:pPr>
      <w:r w:rsidRPr="007C2EDE">
        <w:t>Сроки и текущее состояние мероприятий по благоустройству и их  исполнение рассматриваются на заседаниях общественных советов, созданных при администрациях поселений района и при администрации района.</w:t>
      </w:r>
      <w:r w:rsidR="00E10BBC">
        <w:t>».</w:t>
      </w:r>
    </w:p>
    <w:p w:rsidR="007C2EDE" w:rsidRPr="007C2EDE" w:rsidRDefault="00E10BBC" w:rsidP="007C2EDE">
      <w:pPr>
        <w:ind w:firstLine="708"/>
        <w:jc w:val="both"/>
        <w:rPr>
          <w:bCs/>
        </w:rPr>
      </w:pPr>
      <w:r>
        <w:t>1.2</w:t>
      </w:r>
      <w:r w:rsidR="007C2EDE" w:rsidRPr="007C2EDE">
        <w:t>.</w:t>
      </w:r>
      <w:r>
        <w:t>5.</w:t>
      </w:r>
      <w:r w:rsidR="007C2EDE" w:rsidRPr="007C2EDE">
        <w:t xml:space="preserve">В приложении 2 к муниципальной программе </w:t>
      </w:r>
      <w:r>
        <w:t xml:space="preserve">строки </w:t>
      </w:r>
      <w:r w:rsidR="007C2EDE" w:rsidRPr="007C2EDE">
        <w:t xml:space="preserve">1.2; 1.2.1; </w:t>
      </w:r>
      <w:r>
        <w:t>«</w:t>
      </w:r>
      <w:r w:rsidR="007C2EDE" w:rsidRPr="007C2EDE">
        <w:t>Итого по мероприятию 1.2</w:t>
      </w:r>
      <w:r>
        <w:t>»</w:t>
      </w:r>
      <w:r w:rsidR="007C2EDE" w:rsidRPr="007C2EDE">
        <w:t xml:space="preserve">; 1.4; 1.4.1;1.4.3; </w:t>
      </w:r>
      <w:r>
        <w:t>«</w:t>
      </w:r>
      <w:r w:rsidR="007C2EDE" w:rsidRPr="007C2EDE">
        <w:t>Итого по мероприятию 1.4</w:t>
      </w:r>
      <w:r>
        <w:t>»</w:t>
      </w:r>
      <w:r w:rsidR="007C2EDE" w:rsidRPr="007C2EDE">
        <w:t xml:space="preserve">; </w:t>
      </w:r>
      <w:r>
        <w:t>«Итого по Подпрограмме 1»; «</w:t>
      </w:r>
      <w:r w:rsidR="007C2EDE" w:rsidRPr="007C2EDE">
        <w:t>всего по муниципальной Программе</w:t>
      </w:r>
      <w:r>
        <w:t>»</w:t>
      </w:r>
      <w:r w:rsidR="007C2EDE" w:rsidRPr="007C2EDE">
        <w:t xml:space="preserve">; </w:t>
      </w:r>
      <w:r>
        <w:t>«</w:t>
      </w:r>
      <w:r w:rsidR="007C2EDE" w:rsidRPr="007C2EDE">
        <w:t xml:space="preserve">в том числе: </w:t>
      </w:r>
      <w:r w:rsidR="007C2EDE" w:rsidRPr="007C2EDE">
        <w:rPr>
          <w:bCs/>
        </w:rPr>
        <w:t>прочие расходы</w:t>
      </w:r>
      <w:r>
        <w:rPr>
          <w:bCs/>
        </w:rPr>
        <w:t>»</w:t>
      </w:r>
      <w:r w:rsidR="007C2EDE" w:rsidRPr="007C2EDE">
        <w:rPr>
          <w:bCs/>
        </w:rPr>
        <w:t xml:space="preserve">; </w:t>
      </w:r>
      <w:r>
        <w:rPr>
          <w:bCs/>
        </w:rPr>
        <w:t>«</w:t>
      </w:r>
      <w:r w:rsidR="007C2EDE" w:rsidRPr="007C2EDE">
        <w:rPr>
          <w:bCs/>
        </w:rPr>
        <w:t>в том числе по исполнителям: муниципальное казенное учреждение «Управление капитального строительства по застройке Нижневартовского района», администрация г</w:t>
      </w:r>
      <w:r>
        <w:rPr>
          <w:bCs/>
        </w:rPr>
        <w:t>ородского (сельского) поселения» изложить в новой редакции;</w:t>
      </w:r>
      <w:r w:rsidR="007C2EDE" w:rsidRPr="007C2EDE">
        <w:rPr>
          <w:bCs/>
        </w:rPr>
        <w:t xml:space="preserve"> дополнить </w:t>
      </w:r>
      <w:r>
        <w:rPr>
          <w:bCs/>
        </w:rPr>
        <w:t xml:space="preserve">строками«Цель 3»; «Задача 3», </w:t>
      </w:r>
      <w:r>
        <w:rPr>
          <w:bCs/>
        </w:rPr>
        <w:lastRenderedPageBreak/>
        <w:t>«Подпрограмма 6»</w:t>
      </w:r>
      <w:r w:rsidR="00733088">
        <w:rPr>
          <w:bCs/>
        </w:rPr>
        <w:t>;</w:t>
      </w:r>
      <w:r>
        <w:rPr>
          <w:bCs/>
        </w:rPr>
        <w:t xml:space="preserve"> 6.</w:t>
      </w:r>
      <w:r w:rsidR="007C2EDE" w:rsidRPr="007C2EDE">
        <w:rPr>
          <w:bCs/>
        </w:rPr>
        <w:t xml:space="preserve">1; 6.1.1 – 6.1.5; </w:t>
      </w:r>
      <w:r>
        <w:rPr>
          <w:bCs/>
        </w:rPr>
        <w:t xml:space="preserve">«Итого по мероприятию 6.1.»; </w:t>
      </w:r>
      <w:r>
        <w:t>«</w:t>
      </w:r>
      <w:r>
        <w:rPr>
          <w:bCs/>
        </w:rPr>
        <w:t>всего по Подпрограмме 6»</w:t>
      </w:r>
      <w:r w:rsidR="007C2EDE" w:rsidRPr="007C2EDE">
        <w:rPr>
          <w:bCs/>
        </w:rPr>
        <w:t xml:space="preserve"> согласно приложению 1.</w:t>
      </w:r>
    </w:p>
    <w:p w:rsidR="007C2EDE" w:rsidRPr="007C2EDE" w:rsidRDefault="00E10BBC" w:rsidP="007C2EDE">
      <w:pPr>
        <w:ind w:firstLine="708"/>
        <w:jc w:val="both"/>
        <w:rPr>
          <w:bCs/>
        </w:rPr>
      </w:pPr>
      <w:r>
        <w:rPr>
          <w:bCs/>
        </w:rPr>
        <w:t>1.2</w:t>
      </w:r>
      <w:r w:rsidR="007C2EDE" w:rsidRPr="007C2EDE">
        <w:rPr>
          <w:bCs/>
        </w:rPr>
        <w:t>.</w:t>
      </w:r>
      <w:r>
        <w:rPr>
          <w:bCs/>
        </w:rPr>
        <w:t>6.</w:t>
      </w:r>
      <w:r w:rsidR="007C2EDE" w:rsidRPr="007C2EDE">
        <w:rPr>
          <w:bCs/>
        </w:rPr>
        <w:t xml:space="preserve"> Муниципальную программу дополнить приложением 6 «</w:t>
      </w:r>
      <w:r w:rsidR="007C2EDE" w:rsidRPr="007C2EDE">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r w:rsidR="007C2EDE" w:rsidRPr="007C2EDE">
        <w:rPr>
          <w:bCs/>
        </w:rPr>
        <w:t>» согласно приложению 2.</w:t>
      </w:r>
    </w:p>
    <w:p w:rsidR="007C2EDE" w:rsidRPr="007C2EDE" w:rsidRDefault="005600E7" w:rsidP="007C2EDE">
      <w:pPr>
        <w:ind w:firstLine="708"/>
        <w:jc w:val="both"/>
        <w:rPr>
          <w:bCs/>
        </w:rPr>
      </w:pPr>
      <w:r>
        <w:rPr>
          <w:bCs/>
        </w:rPr>
        <w:t>1.2</w:t>
      </w:r>
      <w:r w:rsidR="007C2EDE" w:rsidRPr="007C2EDE">
        <w:rPr>
          <w:bCs/>
        </w:rPr>
        <w:t>.</w:t>
      </w:r>
      <w:r>
        <w:rPr>
          <w:bCs/>
        </w:rPr>
        <w:t>7.</w:t>
      </w:r>
      <w:r w:rsidR="007C2EDE" w:rsidRPr="007C2EDE">
        <w:rPr>
          <w:bCs/>
        </w:rPr>
        <w:t xml:space="preserve"> Муниципальную программу дополнить приложением 7 «</w:t>
      </w:r>
      <w:r w:rsidR="007C2EDE" w:rsidRPr="007C2EDE">
        <w:t xml:space="preserve">Дополнительный перечень работ по благоустройству дворовых территорий» </w:t>
      </w:r>
      <w:r w:rsidR="007C2EDE" w:rsidRPr="007C2EDE">
        <w:rPr>
          <w:bCs/>
        </w:rPr>
        <w:t>согласно приложению 3.</w:t>
      </w:r>
    </w:p>
    <w:p w:rsidR="007C2EDE" w:rsidRPr="007C2EDE" w:rsidRDefault="005600E7" w:rsidP="007C2EDE">
      <w:pPr>
        <w:ind w:firstLine="708"/>
        <w:jc w:val="both"/>
        <w:rPr>
          <w:bCs/>
        </w:rPr>
      </w:pPr>
      <w:r>
        <w:rPr>
          <w:bCs/>
        </w:rPr>
        <w:t>1.2</w:t>
      </w:r>
      <w:r w:rsidR="007C2EDE" w:rsidRPr="007C2EDE">
        <w:rPr>
          <w:bCs/>
        </w:rPr>
        <w:t>.</w:t>
      </w:r>
      <w:r>
        <w:rPr>
          <w:bCs/>
        </w:rPr>
        <w:t>8.</w:t>
      </w:r>
      <w:r w:rsidR="007C2EDE" w:rsidRPr="007C2EDE">
        <w:rPr>
          <w:bCs/>
        </w:rPr>
        <w:t xml:space="preserve"> Муниципальную программу дополнить приложением 8 «</w:t>
      </w:r>
      <w:r w:rsidR="007C2EDE" w:rsidRPr="007C2EDE">
        <w:t>Форма участия (финансовое и (или) трудовое) и доля участия заинтересованных лиц в выполнении минимального и дополнительного перечня работ по благоустройств</w:t>
      </w:r>
      <w:r>
        <w:t>у дворовых территорий (в случае</w:t>
      </w:r>
      <w:r w:rsidR="007C2EDE" w:rsidRPr="007C2EDE">
        <w:t xml:space="preserve"> если собственниками помещений в МКД, заинтересованными лицами принято решение о таком участии)» </w:t>
      </w:r>
      <w:r w:rsidR="007C2EDE" w:rsidRPr="007C2EDE">
        <w:rPr>
          <w:bCs/>
        </w:rPr>
        <w:t>согласно приложению 4.</w:t>
      </w:r>
    </w:p>
    <w:p w:rsidR="007C2EDE" w:rsidRPr="007C2EDE" w:rsidRDefault="005600E7" w:rsidP="007C2EDE">
      <w:pPr>
        <w:ind w:firstLine="708"/>
        <w:jc w:val="both"/>
        <w:rPr>
          <w:bCs/>
        </w:rPr>
      </w:pPr>
      <w:r>
        <w:rPr>
          <w:bCs/>
        </w:rPr>
        <w:t>1.2</w:t>
      </w:r>
      <w:r w:rsidR="007C2EDE" w:rsidRPr="007C2EDE">
        <w:rPr>
          <w:bCs/>
        </w:rPr>
        <w:t>.</w:t>
      </w:r>
      <w:r>
        <w:rPr>
          <w:bCs/>
        </w:rPr>
        <w:t>9.</w:t>
      </w:r>
      <w:r w:rsidR="007C2EDE" w:rsidRPr="007C2EDE">
        <w:rPr>
          <w:bCs/>
        </w:rPr>
        <w:t xml:space="preserve"> Муниципальную программу дополнить приложением 9 «</w:t>
      </w:r>
      <w:r w:rsidR="007C2EDE" w:rsidRPr="007C2EDE">
        <w:t>Нормативная стоимость (единичные расценки) работ по благоустройству дворовых территорий, входящих в минимальный и дополнительный перечни таких работ»</w:t>
      </w:r>
      <w:r w:rsidR="007C2EDE" w:rsidRPr="007C2EDE">
        <w:rPr>
          <w:bCs/>
        </w:rPr>
        <w:t xml:space="preserve"> согласно приложению 5.</w:t>
      </w:r>
    </w:p>
    <w:p w:rsidR="007C2EDE" w:rsidRPr="005600E7" w:rsidRDefault="005600E7" w:rsidP="005600E7">
      <w:pPr>
        <w:ind w:firstLine="708"/>
        <w:jc w:val="both"/>
        <w:rPr>
          <w:bCs/>
        </w:rPr>
      </w:pPr>
      <w:r>
        <w:rPr>
          <w:bCs/>
        </w:rPr>
        <w:t>1.2</w:t>
      </w:r>
      <w:r w:rsidR="007C2EDE" w:rsidRPr="007C2EDE">
        <w:rPr>
          <w:bCs/>
        </w:rPr>
        <w:t>.</w:t>
      </w:r>
      <w:r>
        <w:rPr>
          <w:bCs/>
        </w:rPr>
        <w:t>10.</w:t>
      </w:r>
      <w:r w:rsidR="007C2EDE" w:rsidRPr="007C2EDE">
        <w:rPr>
          <w:bCs/>
        </w:rPr>
        <w:t xml:space="preserve"> Муниципальную программу дополнить приложением 10 </w:t>
      </w:r>
      <w:r w:rsidR="007C2EDE" w:rsidRPr="007C2EDE">
        <w:t xml:space="preserve">«Порядок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w:t>
      </w:r>
      <w:r w:rsidR="007C2EDE" w:rsidRPr="007C2EDE">
        <w:rPr>
          <w:bCs/>
        </w:rPr>
        <w:t>согласно приложению 6.</w:t>
      </w:r>
    </w:p>
    <w:p w:rsidR="007C2EDE" w:rsidRPr="007C2EDE" w:rsidRDefault="005600E7" w:rsidP="007C2EDE">
      <w:pPr>
        <w:ind w:firstLine="708"/>
        <w:jc w:val="both"/>
        <w:rPr>
          <w:bCs/>
        </w:rPr>
      </w:pPr>
      <w:r>
        <w:rPr>
          <w:bCs/>
        </w:rPr>
        <w:t>1.2</w:t>
      </w:r>
      <w:r w:rsidR="007C2EDE" w:rsidRPr="007C2EDE">
        <w:rPr>
          <w:bCs/>
        </w:rPr>
        <w:t>.</w:t>
      </w:r>
      <w:r>
        <w:rPr>
          <w:bCs/>
        </w:rPr>
        <w:t>11.</w:t>
      </w:r>
      <w:r w:rsidR="007C2EDE" w:rsidRPr="007C2EDE">
        <w:rPr>
          <w:bCs/>
        </w:rPr>
        <w:t>Муниципальную программу дополнить приложением 11 «</w:t>
      </w:r>
      <w:r w:rsidR="007C2EDE" w:rsidRPr="007C2EDE">
        <w:t>Порядок разработки, обсуждения с заинтересованными лица</w:t>
      </w:r>
      <w:r w:rsidR="00733088">
        <w:t>ми и утверждения дизайн-проектов</w:t>
      </w:r>
      <w:r>
        <w:t xml:space="preserve"> благоустройства дворовой территории</w:t>
      </w:r>
      <w:r w:rsidR="007C2EDE" w:rsidRPr="007C2EDE">
        <w:t>, включенных в муниципальную программу (подпрограмму) на 2017 год,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r w:rsidR="007C2EDE" w:rsidRPr="007C2EDE">
        <w:rPr>
          <w:bCs/>
        </w:rPr>
        <w:t xml:space="preserve"> согласно приложению 7.</w:t>
      </w:r>
    </w:p>
    <w:p w:rsidR="007C2EDE" w:rsidRPr="007C2EDE" w:rsidRDefault="005600E7" w:rsidP="007C2EDE">
      <w:pPr>
        <w:ind w:firstLine="708"/>
        <w:jc w:val="both"/>
        <w:rPr>
          <w:bCs/>
        </w:rPr>
      </w:pPr>
      <w:r>
        <w:rPr>
          <w:bCs/>
        </w:rPr>
        <w:t>1.2</w:t>
      </w:r>
      <w:r w:rsidR="007C2EDE" w:rsidRPr="007C2EDE">
        <w:rPr>
          <w:bCs/>
        </w:rPr>
        <w:t>.</w:t>
      </w:r>
      <w:r>
        <w:rPr>
          <w:bCs/>
        </w:rPr>
        <w:t>12.</w:t>
      </w:r>
      <w:r w:rsidR="007C2EDE" w:rsidRPr="007C2EDE">
        <w:rPr>
          <w:bCs/>
        </w:rPr>
        <w:t xml:space="preserve"> Муниципальную программу дополнить приложением 12 «</w:t>
      </w:r>
      <w:r>
        <w:t>Условия</w:t>
      </w:r>
      <w:r w:rsidR="007C2EDE" w:rsidRPr="007C2EDE">
        <w:t xml:space="preserve"> о проведении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 </w:t>
      </w:r>
      <w:r w:rsidR="007C2EDE" w:rsidRPr="007C2EDE">
        <w:rPr>
          <w:bCs/>
        </w:rPr>
        <w:t>согласно приложению 8.</w:t>
      </w:r>
    </w:p>
    <w:p w:rsidR="007C2EDE" w:rsidRPr="007C2EDE" w:rsidRDefault="005600E7" w:rsidP="007C2EDE">
      <w:pPr>
        <w:ind w:firstLine="851"/>
        <w:jc w:val="both"/>
        <w:rPr>
          <w:bCs/>
        </w:rPr>
      </w:pPr>
      <w:r>
        <w:rPr>
          <w:bCs/>
        </w:rPr>
        <w:t>1.2.13</w:t>
      </w:r>
      <w:r w:rsidR="007C2EDE" w:rsidRPr="007C2EDE">
        <w:rPr>
          <w:bCs/>
        </w:rPr>
        <w:t>. Муниципальную программу дополнить приложением 13 «</w:t>
      </w:r>
      <w:r w:rsidR="007C2EDE" w:rsidRPr="007C2EDE">
        <w:t xml:space="preserve">Порядок представления, рассмотрения и оценки предложений заинтересованных лиц о включении дворовой и (или) общественной территории в муниципальную программу формирования комфортной городской среды» </w:t>
      </w:r>
      <w:r w:rsidR="007C2EDE" w:rsidRPr="007C2EDE">
        <w:rPr>
          <w:bCs/>
        </w:rPr>
        <w:t>согласно приложению 9.</w:t>
      </w:r>
    </w:p>
    <w:p w:rsidR="007C2EDE" w:rsidRDefault="007C2EDE" w:rsidP="007C2EDE">
      <w:pPr>
        <w:ind w:firstLine="851"/>
        <w:jc w:val="both"/>
        <w:rPr>
          <w:bCs/>
        </w:rPr>
      </w:pPr>
    </w:p>
    <w:p w:rsidR="005600E7" w:rsidRPr="007C2EDE" w:rsidRDefault="005600E7" w:rsidP="007C2EDE">
      <w:pPr>
        <w:ind w:firstLine="851"/>
        <w:jc w:val="both"/>
        <w:rPr>
          <w:bCs/>
        </w:rPr>
      </w:pPr>
    </w:p>
    <w:p w:rsidR="007C2EDE" w:rsidRPr="007C2EDE" w:rsidRDefault="007C2EDE" w:rsidP="007C2EDE">
      <w:pPr>
        <w:ind w:firstLine="708"/>
        <w:jc w:val="both"/>
      </w:pPr>
      <w:r w:rsidRPr="007C2EDE">
        <w:lastRenderedPageBreak/>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7C2EDE" w:rsidRPr="007C2EDE" w:rsidRDefault="007C2EDE" w:rsidP="007C2EDE">
      <w:pPr>
        <w:jc w:val="both"/>
      </w:pPr>
    </w:p>
    <w:p w:rsidR="007C2EDE" w:rsidRPr="007C2EDE" w:rsidRDefault="007C2EDE" w:rsidP="007C2EDE">
      <w:pPr>
        <w:ind w:firstLine="708"/>
        <w:jc w:val="both"/>
      </w:pPr>
      <w:r w:rsidRPr="007C2EDE">
        <w:t>3. Пресс-службе администрации района (А.В. Мартынова) опубликовать постановление в приложении «Официальный бюллетень» к газете «Новости Приобья».</w:t>
      </w:r>
    </w:p>
    <w:p w:rsidR="007C2EDE" w:rsidRPr="007C2EDE" w:rsidRDefault="007C2EDE" w:rsidP="007C2EDE">
      <w:pPr>
        <w:jc w:val="both"/>
      </w:pPr>
    </w:p>
    <w:p w:rsidR="007C2EDE" w:rsidRPr="007C2EDE" w:rsidRDefault="007C2EDE" w:rsidP="007C2EDE">
      <w:pPr>
        <w:ind w:firstLine="708"/>
        <w:jc w:val="both"/>
      </w:pPr>
      <w:r w:rsidRPr="007C2EDE">
        <w:t>4. Постановление вступает в силу после его официального опубликования (обнародования).</w:t>
      </w:r>
    </w:p>
    <w:p w:rsidR="007C2EDE" w:rsidRPr="007C2EDE" w:rsidRDefault="007C2EDE" w:rsidP="007C2EDE">
      <w:pPr>
        <w:jc w:val="both"/>
      </w:pPr>
    </w:p>
    <w:p w:rsidR="007C2EDE" w:rsidRPr="007C2EDE" w:rsidRDefault="007C2EDE" w:rsidP="007C2EDE">
      <w:pPr>
        <w:ind w:firstLine="708"/>
        <w:jc w:val="both"/>
      </w:pPr>
      <w:r w:rsidRPr="007C2EDE">
        <w:t>5.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7C2EDE" w:rsidRPr="007C2EDE" w:rsidRDefault="007C2EDE" w:rsidP="007C2EDE">
      <w:pPr>
        <w:jc w:val="both"/>
      </w:pPr>
    </w:p>
    <w:p w:rsidR="00F54C65" w:rsidRDefault="00F54C65" w:rsidP="00F54C65">
      <w:pPr>
        <w:tabs>
          <w:tab w:val="left" w:pos="851"/>
        </w:tabs>
        <w:jc w:val="both"/>
        <w:rPr>
          <w:bCs/>
        </w:rPr>
      </w:pPr>
    </w:p>
    <w:p w:rsidR="00641AAE" w:rsidRDefault="00641AAE" w:rsidP="00DB51E4">
      <w:pPr>
        <w:jc w:val="both"/>
        <w:rPr>
          <w:szCs w:val="30"/>
        </w:rPr>
      </w:pPr>
    </w:p>
    <w:p w:rsidR="00DB51E4" w:rsidRDefault="00DB51E4" w:rsidP="00DB51E4">
      <w:pPr>
        <w:jc w:val="both"/>
        <w:rPr>
          <w:szCs w:val="30"/>
        </w:rPr>
      </w:pPr>
      <w:r>
        <w:rPr>
          <w:szCs w:val="30"/>
        </w:rPr>
        <w:t>Глава района                                                                                        Б.А. Саломатин</w:t>
      </w:r>
    </w:p>
    <w:p w:rsidR="00DB51E4" w:rsidRDefault="00DB51E4" w:rsidP="00DB51E4">
      <w:pPr>
        <w:tabs>
          <w:tab w:val="left" w:pos="851"/>
        </w:tabs>
        <w:ind w:firstLine="709"/>
        <w:jc w:val="both"/>
        <w:outlineLvl w:val="0"/>
        <w:rPr>
          <w:bCs/>
        </w:rPr>
      </w:pPr>
    </w:p>
    <w:p w:rsidR="00DB51E4" w:rsidRDefault="00DB51E4"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sectPr w:rsidR="007C2EDE" w:rsidSect="001F55FB">
          <w:headerReference w:type="default" r:id="rId9"/>
          <w:pgSz w:w="11906" w:h="16838"/>
          <w:pgMar w:top="1134" w:right="567" w:bottom="1134" w:left="1701" w:header="709" w:footer="709" w:gutter="0"/>
          <w:cols w:space="708"/>
          <w:docGrid w:linePitch="360"/>
        </w:sectPr>
      </w:pPr>
    </w:p>
    <w:p w:rsidR="007C2EDE" w:rsidRPr="007C2EDE" w:rsidRDefault="007C2EDE" w:rsidP="007C2EDE">
      <w:pPr>
        <w:widowControl w:val="0"/>
        <w:autoSpaceDE w:val="0"/>
        <w:autoSpaceDN w:val="0"/>
        <w:adjustRightInd w:val="0"/>
        <w:ind w:left="10206"/>
        <w:rPr>
          <w:bCs/>
        </w:rPr>
      </w:pPr>
      <w:r w:rsidRPr="007C2EDE">
        <w:rPr>
          <w:bCs/>
        </w:rPr>
        <w:lastRenderedPageBreak/>
        <w:t xml:space="preserve">Приложение 1 к постановлению </w:t>
      </w:r>
    </w:p>
    <w:p w:rsidR="007C2EDE" w:rsidRPr="007C2EDE" w:rsidRDefault="007C2EDE" w:rsidP="007C2EDE">
      <w:pPr>
        <w:widowControl w:val="0"/>
        <w:autoSpaceDE w:val="0"/>
        <w:autoSpaceDN w:val="0"/>
        <w:adjustRightInd w:val="0"/>
        <w:ind w:left="10206"/>
        <w:rPr>
          <w:bCs/>
        </w:rPr>
      </w:pPr>
      <w:r w:rsidRPr="007C2EDE">
        <w:rPr>
          <w:bCs/>
        </w:rPr>
        <w:t xml:space="preserve">администрации района </w:t>
      </w:r>
    </w:p>
    <w:p w:rsidR="007C2EDE" w:rsidRPr="007C2EDE" w:rsidRDefault="007C2EDE" w:rsidP="007C2EDE">
      <w:pPr>
        <w:widowControl w:val="0"/>
        <w:autoSpaceDE w:val="0"/>
        <w:autoSpaceDN w:val="0"/>
        <w:adjustRightInd w:val="0"/>
        <w:ind w:left="10206"/>
        <w:rPr>
          <w:bCs/>
        </w:rPr>
      </w:pPr>
      <w:r w:rsidRPr="007C2EDE">
        <w:rPr>
          <w:bCs/>
        </w:rPr>
        <w:t xml:space="preserve">от </w:t>
      </w:r>
      <w:r w:rsidR="0030191E">
        <w:rPr>
          <w:bCs/>
        </w:rPr>
        <w:t>24.05.2017</w:t>
      </w:r>
      <w:r w:rsidRPr="007C2EDE">
        <w:rPr>
          <w:bCs/>
        </w:rPr>
        <w:t xml:space="preserve"> № </w:t>
      </w:r>
      <w:r w:rsidR="0030191E">
        <w:rPr>
          <w:bCs/>
        </w:rPr>
        <w:t>1033</w:t>
      </w:r>
    </w:p>
    <w:p w:rsidR="007C2EDE" w:rsidRPr="007C2EDE" w:rsidRDefault="007C2EDE" w:rsidP="007C2EDE">
      <w:pPr>
        <w:widowControl w:val="0"/>
        <w:autoSpaceDE w:val="0"/>
        <w:autoSpaceDN w:val="0"/>
        <w:adjustRightInd w:val="0"/>
        <w:ind w:left="10206"/>
        <w:rPr>
          <w:bCs/>
        </w:rPr>
      </w:pPr>
    </w:p>
    <w:p w:rsidR="007C2EDE" w:rsidRPr="007C2EDE" w:rsidRDefault="007C2EDE" w:rsidP="007C2EDE">
      <w:pPr>
        <w:widowControl w:val="0"/>
        <w:autoSpaceDE w:val="0"/>
        <w:autoSpaceDN w:val="0"/>
        <w:adjustRightInd w:val="0"/>
        <w:ind w:left="10206"/>
        <w:rPr>
          <w:bCs/>
        </w:rPr>
      </w:pPr>
    </w:p>
    <w:p w:rsidR="007C2EDE" w:rsidRPr="007C2EDE" w:rsidRDefault="007C2EDE" w:rsidP="007C2EDE">
      <w:pPr>
        <w:ind w:left="10206"/>
        <w:jc w:val="both"/>
      </w:pPr>
    </w:p>
    <w:p w:rsidR="007C2EDE" w:rsidRPr="007C2EDE" w:rsidRDefault="007C2EDE" w:rsidP="007C2EDE">
      <w:pPr>
        <w:jc w:val="center"/>
        <w:rPr>
          <w:b/>
        </w:rPr>
      </w:pPr>
      <w:r w:rsidRPr="007C2EDE">
        <w:rPr>
          <w:b/>
        </w:rPr>
        <w:t>Изменения, которые вносятся в приложение 2 к муниципальной программе</w:t>
      </w:r>
    </w:p>
    <w:p w:rsidR="007C2EDE" w:rsidRPr="007C2EDE" w:rsidRDefault="007C2EDE" w:rsidP="007C2EDE">
      <w:pPr>
        <w:jc w:val="center"/>
        <w:rPr>
          <w:b/>
        </w:rPr>
      </w:pPr>
      <w:r w:rsidRPr="007C2EDE">
        <w:rPr>
          <w:b/>
        </w:rPr>
        <w:t xml:space="preserve">«Развитие жилищно-коммунального комплекса и повышение энергетической эффективности </w:t>
      </w:r>
    </w:p>
    <w:p w:rsidR="007C2EDE" w:rsidRPr="007C2EDE" w:rsidRDefault="007C2EDE" w:rsidP="007C2EDE">
      <w:pPr>
        <w:jc w:val="center"/>
        <w:rPr>
          <w:b/>
        </w:rPr>
      </w:pPr>
      <w:r w:rsidRPr="007C2EDE">
        <w:rPr>
          <w:b/>
        </w:rPr>
        <w:t>вНижневартовском районе на 2014−2020 годы»</w:t>
      </w:r>
    </w:p>
    <w:p w:rsidR="007C2EDE" w:rsidRPr="007C2EDE" w:rsidRDefault="007C2EDE" w:rsidP="007C2EDE">
      <w:pPr>
        <w:jc w:val="center"/>
        <w:rPr>
          <w:b/>
        </w:rPr>
      </w:pPr>
    </w:p>
    <w:tbl>
      <w:tblPr>
        <w:tblW w:w="15343" w:type="dxa"/>
        <w:jc w:val="right"/>
        <w:tblInd w:w="93" w:type="dxa"/>
        <w:tblLayout w:type="fixed"/>
        <w:tblLook w:val="04A0"/>
      </w:tblPr>
      <w:tblGrid>
        <w:gridCol w:w="724"/>
        <w:gridCol w:w="851"/>
        <w:gridCol w:w="709"/>
        <w:gridCol w:w="992"/>
        <w:gridCol w:w="933"/>
        <w:gridCol w:w="1274"/>
        <w:gridCol w:w="1460"/>
        <w:gridCol w:w="1540"/>
        <w:gridCol w:w="1420"/>
        <w:gridCol w:w="1320"/>
        <w:gridCol w:w="1580"/>
        <w:gridCol w:w="1320"/>
        <w:gridCol w:w="1220"/>
      </w:tblGrid>
      <w:tr w:rsidR="007C2EDE" w:rsidRPr="007C2EDE" w:rsidTr="005600E7">
        <w:trPr>
          <w:trHeight w:val="300"/>
          <w:jc w:val="right"/>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00E7" w:rsidRDefault="005600E7" w:rsidP="007C2EDE">
            <w:pPr>
              <w:jc w:val="center"/>
              <w:rPr>
                <w:b/>
                <w:sz w:val="18"/>
                <w:szCs w:val="18"/>
              </w:rPr>
            </w:pPr>
            <w:r>
              <w:rPr>
                <w:b/>
                <w:sz w:val="18"/>
                <w:szCs w:val="18"/>
              </w:rPr>
              <w:t xml:space="preserve">№ </w:t>
            </w:r>
          </w:p>
          <w:p w:rsidR="007C2EDE" w:rsidRPr="005600E7" w:rsidRDefault="005600E7" w:rsidP="007C2EDE">
            <w:pPr>
              <w:jc w:val="center"/>
              <w:rPr>
                <w:b/>
                <w:sz w:val="18"/>
                <w:szCs w:val="18"/>
              </w:rPr>
            </w:pPr>
            <w:r>
              <w:rPr>
                <w:b/>
                <w:sz w:val="18"/>
                <w:szCs w:val="18"/>
              </w:rPr>
              <w:t>п/</w:t>
            </w:r>
            <w:r w:rsidR="007C2EDE" w:rsidRPr="005600E7">
              <w:rPr>
                <w:b/>
                <w:sz w:val="18"/>
                <w:szCs w:val="18"/>
              </w:rPr>
              <w:t>п</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2EDE" w:rsidRPr="005600E7" w:rsidRDefault="007C2EDE" w:rsidP="007C2EDE">
            <w:pPr>
              <w:jc w:val="center"/>
              <w:rPr>
                <w:b/>
                <w:sz w:val="18"/>
                <w:szCs w:val="18"/>
              </w:rPr>
            </w:pPr>
            <w:r w:rsidRPr="005600E7">
              <w:rPr>
                <w:b/>
                <w:sz w:val="18"/>
                <w:szCs w:val="18"/>
              </w:rPr>
              <w:t>Наименование основного ме-роприятияму-ниципальной программы (на-именование мероприятия /объекта)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2EDE" w:rsidRPr="005600E7" w:rsidRDefault="007C2EDE" w:rsidP="007C2EDE">
            <w:pPr>
              <w:jc w:val="center"/>
              <w:rPr>
                <w:b/>
                <w:sz w:val="18"/>
                <w:szCs w:val="18"/>
              </w:rPr>
            </w:pPr>
            <w:r w:rsidRPr="005600E7">
              <w:rPr>
                <w:b/>
                <w:sz w:val="18"/>
                <w:szCs w:val="18"/>
              </w:rPr>
              <w:t>Ответственный исполнитель/ соисполнитель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2EDE" w:rsidRPr="005600E7" w:rsidRDefault="007C2EDE" w:rsidP="007C2EDE">
            <w:pPr>
              <w:jc w:val="center"/>
              <w:rPr>
                <w:b/>
                <w:sz w:val="18"/>
                <w:szCs w:val="18"/>
              </w:rPr>
            </w:pPr>
            <w:r w:rsidRPr="005600E7">
              <w:rPr>
                <w:b/>
                <w:sz w:val="18"/>
                <w:szCs w:val="18"/>
              </w:rPr>
              <w:t>Источник финансирования</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2EDE" w:rsidRPr="005600E7" w:rsidRDefault="007C2EDE" w:rsidP="007C2EDE">
            <w:pPr>
              <w:jc w:val="center"/>
              <w:rPr>
                <w:b/>
                <w:sz w:val="18"/>
                <w:szCs w:val="18"/>
              </w:rPr>
            </w:pPr>
            <w:r w:rsidRPr="005600E7">
              <w:rPr>
                <w:b/>
                <w:sz w:val="18"/>
                <w:szCs w:val="18"/>
              </w:rPr>
              <w:t>Номер показа-теля из таблицы «Целе-вые показа-телимуници-пальной программы»</w:t>
            </w:r>
          </w:p>
        </w:tc>
        <w:tc>
          <w:tcPr>
            <w:tcW w:w="11134" w:type="dxa"/>
            <w:gridSpan w:val="8"/>
            <w:tcBorders>
              <w:top w:val="single" w:sz="4" w:space="0" w:color="auto"/>
              <w:left w:val="nil"/>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Финансовые затраты на реализацию (тыс.рублей)</w:t>
            </w:r>
          </w:p>
        </w:tc>
      </w:tr>
      <w:tr w:rsidR="007C2EDE" w:rsidRPr="007C2EDE" w:rsidTr="005600E7">
        <w:trPr>
          <w:trHeight w:val="300"/>
          <w:jc w:val="right"/>
        </w:trPr>
        <w:tc>
          <w:tcPr>
            <w:tcW w:w="724"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1274" w:type="dxa"/>
            <w:vMerge w:val="restart"/>
            <w:tcBorders>
              <w:top w:val="nil"/>
              <w:left w:val="single" w:sz="4" w:space="0" w:color="auto"/>
              <w:bottom w:val="single" w:sz="4" w:space="0" w:color="auto"/>
              <w:right w:val="single" w:sz="4" w:space="0" w:color="auto"/>
            </w:tcBorders>
            <w:shd w:val="clear" w:color="auto" w:fill="auto"/>
            <w:vAlign w:val="center"/>
            <w:hideMark/>
          </w:tcPr>
          <w:p w:rsidR="007C2EDE" w:rsidRPr="005600E7" w:rsidRDefault="007C2EDE" w:rsidP="007C2EDE">
            <w:pPr>
              <w:jc w:val="center"/>
              <w:rPr>
                <w:b/>
                <w:sz w:val="18"/>
                <w:szCs w:val="18"/>
              </w:rPr>
            </w:pPr>
            <w:r w:rsidRPr="005600E7">
              <w:rPr>
                <w:b/>
                <w:sz w:val="18"/>
                <w:szCs w:val="18"/>
              </w:rPr>
              <w:t xml:space="preserve"> всего </w:t>
            </w:r>
          </w:p>
        </w:tc>
        <w:tc>
          <w:tcPr>
            <w:tcW w:w="9860" w:type="dxa"/>
            <w:gridSpan w:val="7"/>
            <w:tcBorders>
              <w:top w:val="single" w:sz="4" w:space="0" w:color="auto"/>
              <w:left w:val="nil"/>
              <w:bottom w:val="single" w:sz="4" w:space="0" w:color="auto"/>
              <w:right w:val="single" w:sz="4" w:space="0" w:color="auto"/>
            </w:tcBorders>
            <w:shd w:val="clear" w:color="auto" w:fill="auto"/>
            <w:vAlign w:val="center"/>
            <w:hideMark/>
          </w:tcPr>
          <w:p w:rsidR="007C2EDE" w:rsidRPr="005600E7" w:rsidRDefault="007C2EDE" w:rsidP="007C2EDE">
            <w:pPr>
              <w:jc w:val="center"/>
              <w:rPr>
                <w:b/>
                <w:sz w:val="18"/>
                <w:szCs w:val="18"/>
              </w:rPr>
            </w:pPr>
            <w:r w:rsidRPr="005600E7">
              <w:rPr>
                <w:b/>
                <w:sz w:val="18"/>
                <w:szCs w:val="18"/>
              </w:rPr>
              <w:t>в том числе</w:t>
            </w:r>
          </w:p>
        </w:tc>
      </w:tr>
      <w:tr w:rsidR="007C2EDE" w:rsidRPr="007C2EDE" w:rsidTr="005600E7">
        <w:trPr>
          <w:trHeight w:val="300"/>
          <w:jc w:val="right"/>
        </w:trPr>
        <w:tc>
          <w:tcPr>
            <w:tcW w:w="724"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1274" w:type="dxa"/>
            <w:vMerge/>
            <w:tcBorders>
              <w:top w:val="nil"/>
              <w:left w:val="single" w:sz="4" w:space="0" w:color="auto"/>
              <w:bottom w:val="single" w:sz="4" w:space="0" w:color="auto"/>
              <w:right w:val="single" w:sz="4" w:space="0" w:color="auto"/>
            </w:tcBorders>
            <w:vAlign w:val="center"/>
            <w:hideMark/>
          </w:tcPr>
          <w:p w:rsidR="007C2EDE" w:rsidRPr="005600E7" w:rsidRDefault="007C2EDE" w:rsidP="007C2EDE">
            <w:pPr>
              <w:rPr>
                <w:b/>
                <w:sz w:val="18"/>
                <w:szCs w:val="18"/>
              </w:rPr>
            </w:pPr>
          </w:p>
        </w:tc>
        <w:tc>
          <w:tcPr>
            <w:tcW w:w="1460" w:type="dxa"/>
            <w:tcBorders>
              <w:top w:val="nil"/>
              <w:left w:val="nil"/>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 xml:space="preserve"> 2014 г. </w:t>
            </w:r>
          </w:p>
        </w:tc>
        <w:tc>
          <w:tcPr>
            <w:tcW w:w="1540" w:type="dxa"/>
            <w:tcBorders>
              <w:top w:val="nil"/>
              <w:left w:val="nil"/>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2015 г.</w:t>
            </w:r>
          </w:p>
        </w:tc>
        <w:tc>
          <w:tcPr>
            <w:tcW w:w="1420" w:type="dxa"/>
            <w:tcBorders>
              <w:top w:val="nil"/>
              <w:left w:val="nil"/>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2016 г.</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2017 г.</w:t>
            </w:r>
          </w:p>
        </w:tc>
        <w:tc>
          <w:tcPr>
            <w:tcW w:w="1580" w:type="dxa"/>
            <w:tcBorders>
              <w:top w:val="nil"/>
              <w:left w:val="nil"/>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2018 г.</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2019 г.</w:t>
            </w:r>
          </w:p>
        </w:tc>
        <w:tc>
          <w:tcPr>
            <w:tcW w:w="1220" w:type="dxa"/>
            <w:tcBorders>
              <w:top w:val="nil"/>
              <w:left w:val="nil"/>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2020 г.</w:t>
            </w:r>
          </w:p>
        </w:tc>
      </w:tr>
      <w:tr w:rsidR="007C2EDE" w:rsidRPr="007C2EDE" w:rsidTr="005600E7">
        <w:trPr>
          <w:trHeight w:val="300"/>
          <w:jc w:val="right"/>
        </w:trPr>
        <w:tc>
          <w:tcPr>
            <w:tcW w:w="15343"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2EDE" w:rsidRPr="005600E7" w:rsidRDefault="005600E7" w:rsidP="007C2EDE">
            <w:pPr>
              <w:jc w:val="center"/>
              <w:rPr>
                <w:b/>
                <w:sz w:val="18"/>
                <w:szCs w:val="18"/>
              </w:rPr>
            </w:pPr>
            <w:r w:rsidRPr="005600E7">
              <w:rPr>
                <w:b/>
                <w:sz w:val="18"/>
                <w:szCs w:val="18"/>
              </w:rPr>
              <w:t>Цель 1 «</w:t>
            </w:r>
            <w:r w:rsidR="007C2EDE" w:rsidRPr="005600E7">
              <w:rPr>
                <w:b/>
                <w:sz w:val="18"/>
                <w:szCs w:val="18"/>
              </w:rPr>
              <w:t>Повышение надежности и качества предоставлени</w:t>
            </w:r>
            <w:r w:rsidRPr="005600E7">
              <w:rPr>
                <w:b/>
                <w:sz w:val="18"/>
                <w:szCs w:val="18"/>
              </w:rPr>
              <w:t>я жилищно-коммунальных услуг»</w:t>
            </w:r>
          </w:p>
        </w:tc>
      </w:tr>
      <w:tr w:rsidR="007C2EDE" w:rsidRPr="007C2EDE" w:rsidTr="005600E7">
        <w:trPr>
          <w:trHeight w:val="300"/>
          <w:jc w:val="right"/>
        </w:trPr>
        <w:tc>
          <w:tcPr>
            <w:tcW w:w="15343"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Задача 1 Обеспечение условий для выполнения полномочий по предоставлению качественных коммунальных услуг</w:t>
            </w:r>
          </w:p>
        </w:tc>
      </w:tr>
      <w:tr w:rsidR="007C2EDE" w:rsidRPr="007C2EDE" w:rsidTr="005600E7">
        <w:trPr>
          <w:trHeight w:val="300"/>
          <w:jc w:val="right"/>
        </w:trPr>
        <w:tc>
          <w:tcPr>
            <w:tcW w:w="15343"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2EDE" w:rsidRPr="005600E7" w:rsidRDefault="007C2EDE" w:rsidP="007C2EDE">
            <w:pPr>
              <w:jc w:val="center"/>
              <w:rPr>
                <w:b/>
                <w:sz w:val="18"/>
                <w:szCs w:val="18"/>
              </w:rPr>
            </w:pPr>
            <w:r w:rsidRPr="005600E7">
              <w:rPr>
                <w:b/>
                <w:sz w:val="18"/>
                <w:szCs w:val="18"/>
              </w:rPr>
              <w:t>Подпрограмма 1 «Создание условий для обеспечения качественными коммунальными услугами»</w:t>
            </w:r>
          </w:p>
        </w:tc>
      </w:tr>
      <w:tr w:rsidR="007C2EDE"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7C2EDE" w:rsidRPr="007C2EDE" w:rsidRDefault="007C2EDE" w:rsidP="007C2EDE">
            <w:pPr>
              <w:rPr>
                <w:sz w:val="18"/>
                <w:szCs w:val="18"/>
              </w:rPr>
            </w:pPr>
            <w:r w:rsidRPr="007C2EDE">
              <w:rPr>
                <w:sz w:val="18"/>
                <w:szCs w:val="18"/>
              </w:rPr>
              <w:t>1.2.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C2EDE" w:rsidRPr="007C2EDE" w:rsidRDefault="007C2EDE" w:rsidP="007C2EDE">
            <w:pPr>
              <w:rPr>
                <w:sz w:val="18"/>
                <w:szCs w:val="18"/>
              </w:rPr>
            </w:pPr>
            <w:r w:rsidRPr="007C2EDE">
              <w:rPr>
                <w:sz w:val="18"/>
                <w:szCs w:val="18"/>
              </w:rPr>
              <w:t xml:space="preserve">Основное мероприятие 1.2: Капитальный ремонт </w:t>
            </w:r>
            <w:r w:rsidRPr="007C2EDE">
              <w:rPr>
                <w:sz w:val="18"/>
                <w:szCs w:val="18"/>
              </w:rPr>
              <w:lastRenderedPageBreak/>
              <w:t>(с заменой)  систем теплоснабжения, водоснабжения и водоотведения для подготовки к осенне-зимнему периоду</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C2EDE" w:rsidRPr="007C2EDE" w:rsidRDefault="007C2EDE" w:rsidP="007C2EDE">
            <w:pPr>
              <w:rPr>
                <w:sz w:val="18"/>
                <w:szCs w:val="18"/>
              </w:rPr>
            </w:pPr>
            <w:r w:rsidRPr="007C2EDE">
              <w:rPr>
                <w:sz w:val="18"/>
                <w:szCs w:val="18"/>
              </w:rPr>
              <w:lastRenderedPageBreak/>
              <w:t>мун</w:t>
            </w:r>
            <w:r w:rsidR="005600E7">
              <w:rPr>
                <w:sz w:val="18"/>
                <w:szCs w:val="18"/>
              </w:rPr>
              <w:t>иципальное казенное учреждение «</w:t>
            </w:r>
            <w:r w:rsidRPr="007C2EDE">
              <w:rPr>
                <w:sz w:val="18"/>
                <w:szCs w:val="18"/>
              </w:rPr>
              <w:t>Упра</w:t>
            </w:r>
            <w:r w:rsidRPr="007C2EDE">
              <w:rPr>
                <w:sz w:val="18"/>
                <w:szCs w:val="18"/>
              </w:rPr>
              <w:lastRenderedPageBreak/>
              <w:t>вление капитального строительства по за</w:t>
            </w:r>
            <w:r w:rsidR="005600E7">
              <w:rPr>
                <w:sz w:val="18"/>
                <w:szCs w:val="18"/>
              </w:rPr>
              <w:t>стройке Нижневартовского района»</w:t>
            </w:r>
          </w:p>
        </w:tc>
        <w:tc>
          <w:tcPr>
            <w:tcW w:w="992"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7C2EDE">
            <w:pPr>
              <w:rPr>
                <w:sz w:val="18"/>
                <w:szCs w:val="18"/>
              </w:rPr>
            </w:pPr>
            <w:r w:rsidRPr="007C2EDE">
              <w:rPr>
                <w:sz w:val="18"/>
                <w:szCs w:val="18"/>
              </w:rPr>
              <w:lastRenderedPageBreak/>
              <w:t>всего</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rsidR="007C2EDE" w:rsidRPr="007C2EDE" w:rsidRDefault="007C2EDE" w:rsidP="007C2EDE">
            <w:pPr>
              <w:jc w:val="center"/>
              <w:rPr>
                <w:sz w:val="18"/>
                <w:szCs w:val="18"/>
              </w:rPr>
            </w:pPr>
            <w:r w:rsidRPr="007C2EDE">
              <w:rPr>
                <w:sz w:val="18"/>
                <w:szCs w:val="18"/>
              </w:rPr>
              <w:t>непо-средст-венный 2.3.10; конеч-ный 2.3.14</w:t>
            </w:r>
          </w:p>
        </w:tc>
        <w:tc>
          <w:tcPr>
            <w:tcW w:w="1274"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356 729,52</w:t>
            </w:r>
          </w:p>
        </w:tc>
        <w:tc>
          <w:tcPr>
            <w:tcW w:w="146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84 432,50</w:t>
            </w:r>
          </w:p>
        </w:tc>
        <w:tc>
          <w:tcPr>
            <w:tcW w:w="154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61 624,78</w:t>
            </w:r>
          </w:p>
        </w:tc>
        <w:tc>
          <w:tcPr>
            <w:tcW w:w="14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67 788,21</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89 360,53</w:t>
            </w:r>
          </w:p>
        </w:tc>
        <w:tc>
          <w:tcPr>
            <w:tcW w:w="158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15 258,90</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18 264,60</w:t>
            </w:r>
          </w:p>
        </w:tc>
        <w:tc>
          <w:tcPr>
            <w:tcW w:w="12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20 000,00</w:t>
            </w:r>
          </w:p>
        </w:tc>
      </w:tr>
      <w:tr w:rsidR="007C2EDE"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7C2EDE" w:rsidRPr="007C2EDE" w:rsidRDefault="007C2EDE" w:rsidP="007C2EDE">
            <w:pPr>
              <w:rPr>
                <w:sz w:val="18"/>
                <w:szCs w:val="18"/>
              </w:rPr>
            </w:pPr>
            <w:r w:rsidRPr="007C2EDE">
              <w:rPr>
                <w:sz w:val="18"/>
                <w:szCs w:val="18"/>
              </w:rPr>
              <w:t>бюджет автономного округа</w:t>
            </w:r>
          </w:p>
        </w:tc>
        <w:tc>
          <w:tcPr>
            <w:tcW w:w="933"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1274"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128 763,12</w:t>
            </w:r>
          </w:p>
        </w:tc>
        <w:tc>
          <w:tcPr>
            <w:tcW w:w="146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3 925,51</w:t>
            </w:r>
          </w:p>
        </w:tc>
        <w:tc>
          <w:tcPr>
            <w:tcW w:w="154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43 957,10</w:t>
            </w:r>
          </w:p>
        </w:tc>
        <w:tc>
          <w:tcPr>
            <w:tcW w:w="14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52 628,12</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12 108,20</w:t>
            </w:r>
          </w:p>
        </w:tc>
        <w:tc>
          <w:tcPr>
            <w:tcW w:w="158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8 072,10</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8 072,10</w:t>
            </w:r>
          </w:p>
        </w:tc>
        <w:tc>
          <w:tcPr>
            <w:tcW w:w="12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w:t>
            </w:r>
          </w:p>
        </w:tc>
      </w:tr>
      <w:tr w:rsidR="007C2EDE"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7C2EDE" w:rsidRPr="007C2EDE" w:rsidRDefault="007C2EDE" w:rsidP="007C2EDE">
            <w:pPr>
              <w:rPr>
                <w:sz w:val="18"/>
                <w:szCs w:val="18"/>
              </w:rPr>
            </w:pPr>
            <w:r w:rsidRPr="007C2EDE">
              <w:rPr>
                <w:sz w:val="18"/>
                <w:szCs w:val="18"/>
              </w:rPr>
              <w:t>бюджет района</w:t>
            </w:r>
          </w:p>
        </w:tc>
        <w:tc>
          <w:tcPr>
            <w:tcW w:w="933"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1274"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227 966,41</w:t>
            </w:r>
          </w:p>
        </w:tc>
        <w:tc>
          <w:tcPr>
            <w:tcW w:w="146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80 506,99</w:t>
            </w:r>
          </w:p>
        </w:tc>
        <w:tc>
          <w:tcPr>
            <w:tcW w:w="154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17 667,68</w:t>
            </w:r>
          </w:p>
        </w:tc>
        <w:tc>
          <w:tcPr>
            <w:tcW w:w="14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15 160,10</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77 252,33</w:t>
            </w:r>
          </w:p>
        </w:tc>
        <w:tc>
          <w:tcPr>
            <w:tcW w:w="158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7 186,80</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10 192,50</w:t>
            </w:r>
          </w:p>
        </w:tc>
        <w:tc>
          <w:tcPr>
            <w:tcW w:w="12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20 000,00</w:t>
            </w:r>
          </w:p>
        </w:tc>
      </w:tr>
      <w:tr w:rsidR="007C2EDE"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7C2EDE" w:rsidRPr="007C2EDE" w:rsidRDefault="007C2EDE" w:rsidP="007C2EDE">
            <w:pPr>
              <w:rPr>
                <w:sz w:val="18"/>
                <w:szCs w:val="18"/>
              </w:rPr>
            </w:pPr>
            <w:r w:rsidRPr="007C2EDE">
              <w:rPr>
                <w:sz w:val="18"/>
                <w:szCs w:val="18"/>
              </w:rPr>
              <w:lastRenderedPageBreak/>
              <w:t>1.2.1.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C2EDE" w:rsidRPr="007C2EDE" w:rsidRDefault="007C2EDE" w:rsidP="007C2EDE">
            <w:pPr>
              <w:rPr>
                <w:sz w:val="18"/>
                <w:szCs w:val="18"/>
              </w:rPr>
            </w:pPr>
            <w:r w:rsidRPr="007C2EDE">
              <w:rPr>
                <w:sz w:val="18"/>
                <w:szCs w:val="18"/>
              </w:rPr>
              <w:t>Замена ветхих сетей тепловодоснабжения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C2EDE" w:rsidRPr="007C2EDE" w:rsidRDefault="007C2EDE" w:rsidP="007C2EDE">
            <w:pPr>
              <w:rPr>
                <w:sz w:val="18"/>
                <w:szCs w:val="18"/>
              </w:rPr>
            </w:pPr>
            <w:r w:rsidRPr="007C2EDE">
              <w:rPr>
                <w:sz w:val="18"/>
                <w:szCs w:val="18"/>
              </w:rPr>
              <w:t>мун</w:t>
            </w:r>
            <w:r w:rsidR="005600E7">
              <w:rPr>
                <w:sz w:val="18"/>
                <w:szCs w:val="18"/>
              </w:rPr>
              <w:t>иципальное казенное учреждение «</w:t>
            </w:r>
            <w:r w:rsidRPr="007C2EDE">
              <w:rPr>
                <w:sz w:val="18"/>
                <w:szCs w:val="18"/>
              </w:rPr>
              <w:t>Управление капитального строительства по застройке Нижн</w:t>
            </w:r>
            <w:r w:rsidR="005600E7">
              <w:rPr>
                <w:sz w:val="18"/>
                <w:szCs w:val="18"/>
              </w:rPr>
              <w:t>евартовского района»</w:t>
            </w:r>
          </w:p>
        </w:tc>
        <w:tc>
          <w:tcPr>
            <w:tcW w:w="992"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7C2EDE" w:rsidRPr="007C2EDE" w:rsidRDefault="007C2EDE"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55 216,38</w:t>
            </w:r>
          </w:p>
        </w:tc>
        <w:tc>
          <w:tcPr>
            <w:tcW w:w="146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0,00</w:t>
            </w:r>
          </w:p>
        </w:tc>
        <w:tc>
          <w:tcPr>
            <w:tcW w:w="14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1 692,87</w:t>
            </w:r>
          </w:p>
        </w:tc>
        <w:tc>
          <w:tcPr>
            <w:tcW w:w="158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15 258,90</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18 264,60</w:t>
            </w:r>
          </w:p>
        </w:tc>
        <w:tc>
          <w:tcPr>
            <w:tcW w:w="12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20 000,00</w:t>
            </w:r>
          </w:p>
        </w:tc>
      </w:tr>
      <w:tr w:rsidR="007C2EDE"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7C2EDE" w:rsidRPr="007C2EDE" w:rsidRDefault="007C2EDE"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7C2EDE" w:rsidRPr="007C2EDE" w:rsidRDefault="007C2EDE"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16 144,20</w:t>
            </w:r>
          </w:p>
        </w:tc>
        <w:tc>
          <w:tcPr>
            <w:tcW w:w="146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0,00</w:t>
            </w:r>
          </w:p>
        </w:tc>
        <w:tc>
          <w:tcPr>
            <w:tcW w:w="14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w:t>
            </w:r>
          </w:p>
        </w:tc>
        <w:tc>
          <w:tcPr>
            <w:tcW w:w="158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8 072,10</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8 072,10</w:t>
            </w:r>
          </w:p>
        </w:tc>
        <w:tc>
          <w:tcPr>
            <w:tcW w:w="12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w:t>
            </w:r>
          </w:p>
        </w:tc>
      </w:tr>
      <w:tr w:rsidR="007C2EDE"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7C2EDE" w:rsidRPr="007C2EDE" w:rsidRDefault="007C2EDE"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7C2EDE" w:rsidRPr="007C2EDE" w:rsidRDefault="007C2EDE" w:rsidP="007C2EDE">
            <w:pPr>
              <w:rPr>
                <w:sz w:val="18"/>
                <w:szCs w:val="18"/>
              </w:rPr>
            </w:pPr>
            <w:r w:rsidRPr="007C2EDE">
              <w:rPr>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7C2EDE" w:rsidRPr="007C2EDE" w:rsidRDefault="007C2EDE"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39 072,18</w:t>
            </w:r>
          </w:p>
        </w:tc>
        <w:tc>
          <w:tcPr>
            <w:tcW w:w="146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0,00</w:t>
            </w:r>
          </w:p>
        </w:tc>
        <w:tc>
          <w:tcPr>
            <w:tcW w:w="14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1 692,87</w:t>
            </w:r>
          </w:p>
        </w:tc>
        <w:tc>
          <w:tcPr>
            <w:tcW w:w="158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7 186,80</w:t>
            </w:r>
          </w:p>
        </w:tc>
        <w:tc>
          <w:tcPr>
            <w:tcW w:w="13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10 192,50</w:t>
            </w:r>
          </w:p>
        </w:tc>
        <w:tc>
          <w:tcPr>
            <w:tcW w:w="1220" w:type="dxa"/>
            <w:tcBorders>
              <w:top w:val="nil"/>
              <w:left w:val="nil"/>
              <w:bottom w:val="single" w:sz="4" w:space="0" w:color="auto"/>
              <w:right w:val="single" w:sz="4" w:space="0" w:color="auto"/>
            </w:tcBorders>
            <w:shd w:val="clear" w:color="auto" w:fill="auto"/>
            <w:noWrap/>
            <w:vAlign w:val="center"/>
            <w:hideMark/>
          </w:tcPr>
          <w:p w:rsidR="007C2EDE" w:rsidRPr="007C2EDE" w:rsidRDefault="007C2EDE" w:rsidP="00574A3E">
            <w:pPr>
              <w:jc w:val="center"/>
              <w:rPr>
                <w:sz w:val="18"/>
                <w:szCs w:val="18"/>
              </w:rPr>
            </w:pPr>
            <w:r w:rsidRPr="007C2EDE">
              <w:rPr>
                <w:sz w:val="18"/>
                <w:szCs w:val="18"/>
              </w:rPr>
              <w:t>20 000,00</w:t>
            </w:r>
          </w:p>
        </w:tc>
      </w:tr>
      <w:tr w:rsidR="005600E7" w:rsidRPr="007C2EDE" w:rsidTr="005600E7">
        <w:trPr>
          <w:trHeight w:val="300"/>
          <w:jc w:val="right"/>
        </w:trPr>
        <w:tc>
          <w:tcPr>
            <w:tcW w:w="2284" w:type="dxa"/>
            <w:gridSpan w:val="3"/>
            <w:vMerge w:val="restart"/>
            <w:tcBorders>
              <w:top w:val="nil"/>
              <w:left w:val="single" w:sz="4" w:space="0" w:color="auto"/>
              <w:right w:val="single" w:sz="4" w:space="0" w:color="auto"/>
            </w:tcBorders>
            <w:shd w:val="clear" w:color="auto" w:fill="auto"/>
            <w:vAlign w:val="center"/>
          </w:tcPr>
          <w:p w:rsidR="005600E7" w:rsidRPr="005600E7" w:rsidRDefault="005600E7" w:rsidP="005600E7">
            <w:pPr>
              <w:rPr>
                <w:bCs/>
                <w:sz w:val="18"/>
                <w:szCs w:val="18"/>
              </w:rPr>
            </w:pPr>
            <w:r w:rsidRPr="005600E7">
              <w:rPr>
                <w:bCs/>
                <w:sz w:val="18"/>
                <w:szCs w:val="18"/>
              </w:rPr>
              <w:t>Итого по мероприятию 1.2</w:t>
            </w:r>
          </w:p>
        </w:tc>
        <w:tc>
          <w:tcPr>
            <w:tcW w:w="992" w:type="dxa"/>
            <w:tcBorders>
              <w:top w:val="nil"/>
              <w:left w:val="nil"/>
              <w:bottom w:val="single" w:sz="4" w:space="0" w:color="auto"/>
              <w:right w:val="single" w:sz="4" w:space="0" w:color="auto"/>
            </w:tcBorders>
            <w:shd w:val="clear" w:color="auto" w:fill="auto"/>
            <w:noWrap/>
            <w:vAlign w:val="center"/>
          </w:tcPr>
          <w:p w:rsidR="005600E7" w:rsidRPr="005600E7" w:rsidRDefault="005600E7" w:rsidP="005600E7">
            <w:pPr>
              <w:rPr>
                <w:bCs/>
                <w:sz w:val="18"/>
                <w:szCs w:val="18"/>
              </w:rPr>
            </w:pPr>
            <w:r w:rsidRPr="005600E7">
              <w:rPr>
                <w:bCs/>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tcPr>
          <w:p w:rsidR="005600E7" w:rsidRPr="005600E7" w:rsidRDefault="005600E7" w:rsidP="005600E7">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356 729,52</w:t>
            </w:r>
          </w:p>
        </w:tc>
        <w:tc>
          <w:tcPr>
            <w:tcW w:w="146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84 432,50</w:t>
            </w:r>
          </w:p>
        </w:tc>
        <w:tc>
          <w:tcPr>
            <w:tcW w:w="154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61 624,78</w:t>
            </w:r>
          </w:p>
        </w:tc>
        <w:tc>
          <w:tcPr>
            <w:tcW w:w="14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67 788,21</w:t>
            </w:r>
          </w:p>
        </w:tc>
        <w:tc>
          <w:tcPr>
            <w:tcW w:w="13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89 360,53</w:t>
            </w:r>
          </w:p>
        </w:tc>
        <w:tc>
          <w:tcPr>
            <w:tcW w:w="158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15 258,90</w:t>
            </w:r>
          </w:p>
        </w:tc>
        <w:tc>
          <w:tcPr>
            <w:tcW w:w="13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18 264,60</w:t>
            </w:r>
          </w:p>
        </w:tc>
        <w:tc>
          <w:tcPr>
            <w:tcW w:w="12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20 000,00</w:t>
            </w:r>
          </w:p>
        </w:tc>
      </w:tr>
      <w:tr w:rsidR="005600E7" w:rsidRPr="007C2EDE" w:rsidTr="005600E7">
        <w:trPr>
          <w:trHeight w:val="300"/>
          <w:jc w:val="right"/>
        </w:trPr>
        <w:tc>
          <w:tcPr>
            <w:tcW w:w="2284" w:type="dxa"/>
            <w:gridSpan w:val="3"/>
            <w:vMerge/>
            <w:tcBorders>
              <w:left w:val="single" w:sz="4" w:space="0" w:color="auto"/>
              <w:right w:val="single" w:sz="4" w:space="0" w:color="auto"/>
            </w:tcBorders>
            <w:shd w:val="clear" w:color="auto" w:fill="auto"/>
            <w:vAlign w:val="center"/>
          </w:tcPr>
          <w:p w:rsidR="005600E7" w:rsidRPr="005600E7" w:rsidRDefault="005600E7" w:rsidP="007C2EDE">
            <w:pPr>
              <w:jc w:val="center"/>
              <w:rPr>
                <w:sz w:val="18"/>
                <w:szCs w:val="18"/>
              </w:rPr>
            </w:pPr>
          </w:p>
        </w:tc>
        <w:tc>
          <w:tcPr>
            <w:tcW w:w="992" w:type="dxa"/>
            <w:tcBorders>
              <w:top w:val="nil"/>
              <w:left w:val="nil"/>
              <w:bottom w:val="single" w:sz="4" w:space="0" w:color="auto"/>
              <w:right w:val="single" w:sz="4" w:space="0" w:color="auto"/>
            </w:tcBorders>
            <w:shd w:val="clear" w:color="auto" w:fill="auto"/>
            <w:noWrap/>
          </w:tcPr>
          <w:p w:rsidR="005600E7" w:rsidRPr="005600E7" w:rsidRDefault="005600E7" w:rsidP="005600E7">
            <w:pPr>
              <w:rPr>
                <w:bCs/>
                <w:sz w:val="18"/>
                <w:szCs w:val="18"/>
              </w:rPr>
            </w:pPr>
            <w:r w:rsidRPr="005600E7">
              <w:rPr>
                <w:bCs/>
                <w:sz w:val="18"/>
                <w:szCs w:val="18"/>
              </w:rPr>
              <w:t xml:space="preserve">бюджет </w:t>
            </w:r>
            <w:r w:rsidRPr="005600E7">
              <w:rPr>
                <w:bCs/>
                <w:sz w:val="18"/>
                <w:szCs w:val="18"/>
              </w:rPr>
              <w:lastRenderedPageBreak/>
              <w:t>автономного округа</w:t>
            </w:r>
          </w:p>
        </w:tc>
        <w:tc>
          <w:tcPr>
            <w:tcW w:w="933" w:type="dxa"/>
            <w:tcBorders>
              <w:top w:val="nil"/>
              <w:left w:val="nil"/>
              <w:bottom w:val="single" w:sz="4" w:space="0" w:color="auto"/>
              <w:right w:val="single" w:sz="4" w:space="0" w:color="auto"/>
            </w:tcBorders>
            <w:shd w:val="clear" w:color="auto" w:fill="auto"/>
            <w:noWrap/>
            <w:vAlign w:val="bottom"/>
          </w:tcPr>
          <w:p w:rsidR="005600E7" w:rsidRPr="005600E7" w:rsidRDefault="005600E7" w:rsidP="005600E7">
            <w:pPr>
              <w:jc w:val="center"/>
              <w:rPr>
                <w:sz w:val="18"/>
                <w:szCs w:val="18"/>
              </w:rPr>
            </w:pPr>
            <w:r w:rsidRPr="005600E7">
              <w:rPr>
                <w:sz w:val="18"/>
                <w:szCs w:val="18"/>
              </w:rPr>
              <w:lastRenderedPageBreak/>
              <w:t>х</w:t>
            </w:r>
          </w:p>
        </w:tc>
        <w:tc>
          <w:tcPr>
            <w:tcW w:w="1274"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128 763,12</w:t>
            </w:r>
          </w:p>
        </w:tc>
        <w:tc>
          <w:tcPr>
            <w:tcW w:w="146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3 925,51</w:t>
            </w:r>
          </w:p>
        </w:tc>
        <w:tc>
          <w:tcPr>
            <w:tcW w:w="154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43 957,10</w:t>
            </w:r>
          </w:p>
        </w:tc>
        <w:tc>
          <w:tcPr>
            <w:tcW w:w="14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52 628,12</w:t>
            </w:r>
          </w:p>
        </w:tc>
        <w:tc>
          <w:tcPr>
            <w:tcW w:w="13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12 108,20</w:t>
            </w:r>
          </w:p>
        </w:tc>
        <w:tc>
          <w:tcPr>
            <w:tcW w:w="158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8 072,10</w:t>
            </w:r>
          </w:p>
        </w:tc>
        <w:tc>
          <w:tcPr>
            <w:tcW w:w="13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8 072,10</w:t>
            </w:r>
          </w:p>
        </w:tc>
        <w:tc>
          <w:tcPr>
            <w:tcW w:w="12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w:t>
            </w:r>
          </w:p>
        </w:tc>
      </w:tr>
      <w:tr w:rsidR="005600E7" w:rsidRPr="007C2EDE" w:rsidTr="005600E7">
        <w:trPr>
          <w:trHeight w:val="300"/>
          <w:jc w:val="right"/>
        </w:trPr>
        <w:tc>
          <w:tcPr>
            <w:tcW w:w="2284" w:type="dxa"/>
            <w:gridSpan w:val="3"/>
            <w:vMerge/>
            <w:tcBorders>
              <w:left w:val="single" w:sz="4" w:space="0" w:color="auto"/>
              <w:bottom w:val="single" w:sz="4" w:space="0" w:color="000000"/>
              <w:right w:val="single" w:sz="4" w:space="0" w:color="auto"/>
            </w:tcBorders>
            <w:shd w:val="clear" w:color="auto" w:fill="auto"/>
            <w:vAlign w:val="center"/>
          </w:tcPr>
          <w:p w:rsidR="005600E7" w:rsidRPr="005600E7" w:rsidRDefault="005600E7" w:rsidP="007C2EDE">
            <w:pPr>
              <w:jc w:val="center"/>
              <w:rPr>
                <w:sz w:val="18"/>
                <w:szCs w:val="18"/>
              </w:rPr>
            </w:pPr>
          </w:p>
        </w:tc>
        <w:tc>
          <w:tcPr>
            <w:tcW w:w="992" w:type="dxa"/>
            <w:tcBorders>
              <w:top w:val="nil"/>
              <w:left w:val="nil"/>
              <w:bottom w:val="single" w:sz="4" w:space="0" w:color="auto"/>
              <w:right w:val="single" w:sz="4" w:space="0" w:color="auto"/>
            </w:tcBorders>
            <w:shd w:val="clear" w:color="auto" w:fill="auto"/>
            <w:noWrap/>
          </w:tcPr>
          <w:p w:rsidR="005600E7" w:rsidRPr="005600E7" w:rsidRDefault="005600E7" w:rsidP="005600E7">
            <w:pPr>
              <w:rPr>
                <w:bCs/>
                <w:sz w:val="18"/>
                <w:szCs w:val="18"/>
              </w:rPr>
            </w:pPr>
            <w:r w:rsidRPr="005600E7">
              <w:rPr>
                <w:bCs/>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tcPr>
          <w:p w:rsidR="005600E7" w:rsidRPr="005600E7" w:rsidRDefault="005600E7" w:rsidP="005600E7">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227 966,40</w:t>
            </w:r>
          </w:p>
        </w:tc>
        <w:tc>
          <w:tcPr>
            <w:tcW w:w="146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80 506,99</w:t>
            </w:r>
          </w:p>
        </w:tc>
        <w:tc>
          <w:tcPr>
            <w:tcW w:w="154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17 667,68</w:t>
            </w:r>
          </w:p>
        </w:tc>
        <w:tc>
          <w:tcPr>
            <w:tcW w:w="14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15 160,10</w:t>
            </w:r>
          </w:p>
        </w:tc>
        <w:tc>
          <w:tcPr>
            <w:tcW w:w="13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77 252,33</w:t>
            </w:r>
          </w:p>
        </w:tc>
        <w:tc>
          <w:tcPr>
            <w:tcW w:w="158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7 186,80</w:t>
            </w:r>
          </w:p>
        </w:tc>
        <w:tc>
          <w:tcPr>
            <w:tcW w:w="13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10 192,50</w:t>
            </w:r>
          </w:p>
        </w:tc>
        <w:tc>
          <w:tcPr>
            <w:tcW w:w="1220" w:type="dxa"/>
            <w:tcBorders>
              <w:top w:val="nil"/>
              <w:left w:val="nil"/>
              <w:bottom w:val="single" w:sz="4" w:space="0" w:color="auto"/>
              <w:right w:val="single" w:sz="4" w:space="0" w:color="auto"/>
            </w:tcBorders>
            <w:shd w:val="clear" w:color="auto" w:fill="auto"/>
            <w:vAlign w:val="center"/>
          </w:tcPr>
          <w:p w:rsidR="005600E7" w:rsidRPr="005600E7" w:rsidRDefault="005600E7" w:rsidP="00574A3E">
            <w:pPr>
              <w:jc w:val="center"/>
              <w:rPr>
                <w:bCs/>
                <w:sz w:val="18"/>
                <w:szCs w:val="18"/>
              </w:rPr>
            </w:pPr>
            <w:r w:rsidRPr="005600E7">
              <w:rPr>
                <w:bCs/>
                <w:sz w:val="18"/>
                <w:szCs w:val="18"/>
              </w:rPr>
              <w:t>20 000,00</w:t>
            </w:r>
          </w:p>
        </w:tc>
      </w:tr>
      <w:tr w:rsidR="005600E7" w:rsidRPr="007C2EDE" w:rsidTr="005600E7">
        <w:trPr>
          <w:trHeight w:val="300"/>
          <w:jc w:val="right"/>
        </w:trPr>
        <w:tc>
          <w:tcPr>
            <w:tcW w:w="724"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1.4.</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Основное мероприятие 1.4. Обеспечение бесперебойной работы объектов жилищно-коммунального хозяйства и социальной сферы</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отдел жилищно-коммунального хозяйства, энергетики и строительства администрации района</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758 498,00</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182 513,18</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184 596,58</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185 071,61</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127 472,22</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29 422,20</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29 422,20</w:t>
            </w: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20 000,00</w:t>
            </w:r>
          </w:p>
        </w:tc>
      </w:tr>
      <w:tr w:rsidR="005600E7" w:rsidRPr="007C2EDE" w:rsidTr="005600E7">
        <w:trPr>
          <w:trHeight w:val="720"/>
          <w:jc w:val="right"/>
        </w:trPr>
        <w:tc>
          <w:tcPr>
            <w:tcW w:w="724"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0</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480"/>
          <w:jc w:val="right"/>
        </w:trPr>
        <w:tc>
          <w:tcPr>
            <w:tcW w:w="724"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758497,997</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182 513,18</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184 596,58</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185 071,61</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127 472,22</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29 422,20</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29 422,20</w:t>
            </w: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20 000,00</w:t>
            </w:r>
          </w:p>
        </w:tc>
      </w:tr>
      <w:tr w:rsidR="005600E7" w:rsidRPr="007C2EDE" w:rsidTr="005600E7">
        <w:trPr>
          <w:trHeight w:val="2160"/>
          <w:jc w:val="right"/>
        </w:trPr>
        <w:tc>
          <w:tcPr>
            <w:tcW w:w="724"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в т.ч.безвозмездные поступления физических и юридических лиц</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 </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r>
      <w:tr w:rsidR="005600E7" w:rsidRPr="007C2EDE" w:rsidTr="005600E7">
        <w:trPr>
          <w:trHeight w:val="300"/>
          <w:jc w:val="right"/>
        </w:trPr>
        <w:tc>
          <w:tcPr>
            <w:tcW w:w="724"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1.4.1.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xml:space="preserve">Предоставление субсидий на возмещение фактически полученных  затрат на выполнение мероприятий по подготовке </w:t>
            </w:r>
            <w:r w:rsidRPr="007C2EDE">
              <w:rPr>
                <w:sz w:val="18"/>
                <w:szCs w:val="18"/>
              </w:rPr>
              <w:lastRenderedPageBreak/>
              <w:t xml:space="preserve">объектов жилищно-коммунального хозяйства и социальной сферы района </w:t>
            </w:r>
            <w:r w:rsidR="004777D1">
              <w:rPr>
                <w:sz w:val="18"/>
                <w:szCs w:val="18"/>
              </w:rPr>
              <w:t>к работе в осенне-зимний период</w:t>
            </w:r>
            <w:r w:rsidRPr="007C2EDE">
              <w:rPr>
                <w:sz w:val="18"/>
                <w:szCs w:val="18"/>
              </w:rPr>
              <w:t xml:space="preserve"> в части воз</w:t>
            </w:r>
            <w:r w:rsidR="004777D1">
              <w:rPr>
                <w:sz w:val="18"/>
                <w:szCs w:val="18"/>
              </w:rPr>
              <w:t>мещений убытков на приобретение</w:t>
            </w:r>
            <w:r w:rsidRPr="007C2EDE">
              <w:rPr>
                <w:sz w:val="18"/>
                <w:szCs w:val="18"/>
              </w:rPr>
              <w:t xml:space="preserve"> энергоносителей предприятиями жилищно-коммунального хозяйства</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lastRenderedPageBreak/>
              <w:t>Отдел жилищно-коммунального хозяйства, энергетики и строительства</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520 031,62</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141 459,42</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140 547,37</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124 311,66</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76 554,88</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8 410,92</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8 747,37</w:t>
            </w: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20 000,00</w:t>
            </w:r>
          </w:p>
        </w:tc>
      </w:tr>
      <w:tr w:rsidR="005600E7" w:rsidRPr="007C2EDE" w:rsidTr="005600E7">
        <w:trPr>
          <w:trHeight w:val="720"/>
          <w:jc w:val="right"/>
        </w:trPr>
        <w:tc>
          <w:tcPr>
            <w:tcW w:w="724"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520 031,62</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141 459,42</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140 547,37</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124 311,66</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76 554,88</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8 410,92</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8 747,37</w:t>
            </w: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20 000,00</w:t>
            </w:r>
          </w:p>
        </w:tc>
      </w:tr>
      <w:tr w:rsidR="005600E7" w:rsidRPr="007C2EDE" w:rsidTr="005600E7">
        <w:trPr>
          <w:trHeight w:val="2160"/>
          <w:jc w:val="right"/>
        </w:trPr>
        <w:tc>
          <w:tcPr>
            <w:tcW w:w="724"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в т.ч.безвозмездные поступления физических и юридических лиц</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15 000,00</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15 000,00</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lastRenderedPageBreak/>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П. Аган</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46 424,00</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13 153,09</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12 551,38</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9 894,96</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9 388,57</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0,00</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0,00</w:t>
            </w: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1 436,00</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46 424,00</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13 153,09</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12 551,38</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9 894,96</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9 388,57</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1 436,00</w:t>
            </w: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xml:space="preserve">П. </w:t>
            </w:r>
            <w:r w:rsidRPr="007C2EDE">
              <w:rPr>
                <w:sz w:val="18"/>
                <w:szCs w:val="18"/>
              </w:rPr>
              <w:lastRenderedPageBreak/>
              <w:t>Ваховск, с. Охтеурье</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lastRenderedPageBreak/>
              <w:t> </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132 720,09</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35 846,41</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31 640,45</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31 814,09</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25 260,15</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0,00</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0,00</w:t>
            </w: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8 159,00</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132 720,09</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35 846,41</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31 640,45</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31 814,09</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25 260,15</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8 159,00</w:t>
            </w: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П. Зайцева Речка, Д. Вамугол</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39 885,14</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11 379,63</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12 752,45</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8 203,82</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6 504,24</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0,00</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0,00</w:t>
            </w: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1 045,00</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39 885,14</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11 379,63</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12 752,45</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8 203,82</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6 504,24</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1 045,00</w:t>
            </w: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С. Ларьяк, с. Корлики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83 921,70</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29 401,44</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19 142,10</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15 722,37</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17 837,79</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0,00</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0,00</w:t>
            </w: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1 818,00</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83 921,70</w:t>
            </w:r>
          </w:p>
        </w:tc>
        <w:tc>
          <w:tcPr>
            <w:tcW w:w="146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29 401,44</w:t>
            </w:r>
          </w:p>
        </w:tc>
        <w:tc>
          <w:tcPr>
            <w:tcW w:w="154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19 142,10</w:t>
            </w:r>
          </w:p>
        </w:tc>
        <w:tc>
          <w:tcPr>
            <w:tcW w:w="14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15 722,37</w:t>
            </w: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17 837,79</w:t>
            </w:r>
          </w:p>
        </w:tc>
        <w:tc>
          <w:tcPr>
            <w:tcW w:w="158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vAlign w:val="bottom"/>
            <w:hideMark/>
          </w:tcPr>
          <w:p w:rsidR="005600E7" w:rsidRPr="007C2EDE" w:rsidRDefault="005600E7" w:rsidP="00574A3E">
            <w:pPr>
              <w:jc w:val="center"/>
              <w:rPr>
                <w:sz w:val="18"/>
                <w:szCs w:val="18"/>
              </w:rPr>
            </w:pPr>
            <w:r w:rsidRPr="007C2EDE">
              <w:rPr>
                <w:sz w:val="18"/>
                <w:szCs w:val="18"/>
              </w:rPr>
              <w:t>1 818,00</w:t>
            </w:r>
          </w:p>
        </w:tc>
      </w:tr>
      <w:tr w:rsidR="005600E7" w:rsidRPr="007C2EDE" w:rsidTr="005600E7">
        <w:trPr>
          <w:trHeight w:val="300"/>
          <w:jc w:val="right"/>
        </w:trPr>
        <w:tc>
          <w:tcPr>
            <w:tcW w:w="724"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1.4.3.</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Прочие мероприятия по подготовке объектов жилищно-коммунального хозяйства и социальной сферы района к работе в осенне-зимний период</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отдел жилищно-коммунального хозяйства, энергетики и строительства администрации района</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0,00</w:t>
            </w:r>
          </w:p>
        </w:tc>
        <w:tc>
          <w:tcPr>
            <w:tcW w:w="158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0,00</w:t>
            </w:r>
          </w:p>
        </w:tc>
        <w:tc>
          <w:tcPr>
            <w:tcW w:w="12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0,00</w:t>
            </w:r>
          </w:p>
        </w:tc>
      </w:tr>
      <w:tr w:rsidR="005600E7" w:rsidRPr="007C2EDE" w:rsidTr="005600E7">
        <w:trPr>
          <w:trHeight w:val="720"/>
          <w:jc w:val="right"/>
        </w:trPr>
        <w:tc>
          <w:tcPr>
            <w:tcW w:w="724"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46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0,00</w:t>
            </w:r>
          </w:p>
        </w:tc>
        <w:tc>
          <w:tcPr>
            <w:tcW w:w="158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r>
      <w:tr w:rsidR="005600E7" w:rsidRPr="007C2EDE" w:rsidTr="005600E7">
        <w:trPr>
          <w:trHeight w:val="2160"/>
          <w:jc w:val="right"/>
        </w:trPr>
        <w:tc>
          <w:tcPr>
            <w:tcW w:w="724"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в т.ч.безвозмездные поступления физических и юридических лиц</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vAlign w:val="center"/>
            <w:hideMark/>
          </w:tcPr>
          <w:p w:rsidR="005600E7" w:rsidRPr="007C2EDE" w:rsidRDefault="005600E7" w:rsidP="00574A3E">
            <w:pPr>
              <w:jc w:val="center"/>
              <w:rPr>
                <w:sz w:val="18"/>
                <w:szCs w:val="18"/>
              </w:rPr>
            </w:pPr>
          </w:p>
        </w:tc>
      </w:tr>
      <w:tr w:rsidR="005600E7" w:rsidRPr="007C2EDE" w:rsidTr="005600E7">
        <w:trPr>
          <w:trHeight w:val="300"/>
          <w:jc w:val="right"/>
        </w:trPr>
        <w:tc>
          <w:tcPr>
            <w:tcW w:w="228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600E7" w:rsidRPr="005600E7" w:rsidRDefault="005600E7" w:rsidP="007C2EDE">
            <w:pPr>
              <w:jc w:val="center"/>
              <w:rPr>
                <w:bCs/>
                <w:sz w:val="18"/>
                <w:szCs w:val="18"/>
              </w:rPr>
            </w:pPr>
            <w:r w:rsidRPr="005600E7">
              <w:rPr>
                <w:bCs/>
                <w:sz w:val="18"/>
                <w:szCs w:val="18"/>
              </w:rPr>
              <w:lastRenderedPageBreak/>
              <w:t>Итого по мероприятию 1.4</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18"/>
                <w:szCs w:val="18"/>
              </w:rPr>
            </w:pPr>
            <w:r w:rsidRPr="005600E7">
              <w:rPr>
                <w:bCs/>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758 498,00</w:t>
            </w:r>
          </w:p>
        </w:tc>
        <w:tc>
          <w:tcPr>
            <w:tcW w:w="146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182 513,18</w:t>
            </w:r>
          </w:p>
        </w:tc>
        <w:tc>
          <w:tcPr>
            <w:tcW w:w="154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184 596,58</w:t>
            </w:r>
          </w:p>
        </w:tc>
        <w:tc>
          <w:tcPr>
            <w:tcW w:w="14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185 071,61</w:t>
            </w:r>
          </w:p>
        </w:tc>
        <w:tc>
          <w:tcPr>
            <w:tcW w:w="13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127 472,22</w:t>
            </w:r>
          </w:p>
        </w:tc>
        <w:tc>
          <w:tcPr>
            <w:tcW w:w="158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29 422,20</w:t>
            </w:r>
          </w:p>
        </w:tc>
        <w:tc>
          <w:tcPr>
            <w:tcW w:w="13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29 422,20</w:t>
            </w:r>
          </w:p>
        </w:tc>
        <w:tc>
          <w:tcPr>
            <w:tcW w:w="12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20 000,00</w:t>
            </w:r>
          </w:p>
        </w:tc>
      </w:tr>
      <w:tr w:rsidR="005600E7" w:rsidRPr="007C2EDE" w:rsidTr="005600E7">
        <w:trPr>
          <w:trHeight w:val="720"/>
          <w:jc w:val="right"/>
        </w:trPr>
        <w:tc>
          <w:tcPr>
            <w:tcW w:w="2284" w:type="dxa"/>
            <w:gridSpan w:val="3"/>
            <w:vMerge/>
            <w:tcBorders>
              <w:top w:val="single" w:sz="4" w:space="0" w:color="auto"/>
              <w:left w:val="single" w:sz="4" w:space="0" w:color="auto"/>
              <w:bottom w:val="single" w:sz="4" w:space="0" w:color="000000"/>
              <w:right w:val="single" w:sz="4" w:space="0" w:color="000000"/>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w:t>
            </w:r>
          </w:p>
        </w:tc>
        <w:tc>
          <w:tcPr>
            <w:tcW w:w="146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w:t>
            </w:r>
          </w:p>
        </w:tc>
        <w:tc>
          <w:tcPr>
            <w:tcW w:w="154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0,00</w:t>
            </w:r>
          </w:p>
        </w:tc>
        <w:tc>
          <w:tcPr>
            <w:tcW w:w="158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0,00</w:t>
            </w:r>
          </w:p>
        </w:tc>
        <w:tc>
          <w:tcPr>
            <w:tcW w:w="12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0,00</w:t>
            </w:r>
          </w:p>
        </w:tc>
      </w:tr>
      <w:tr w:rsidR="005600E7" w:rsidRPr="007C2EDE" w:rsidTr="005600E7">
        <w:trPr>
          <w:trHeight w:val="480"/>
          <w:jc w:val="right"/>
        </w:trPr>
        <w:tc>
          <w:tcPr>
            <w:tcW w:w="2284" w:type="dxa"/>
            <w:gridSpan w:val="3"/>
            <w:vMerge/>
            <w:tcBorders>
              <w:top w:val="single" w:sz="4" w:space="0" w:color="auto"/>
              <w:left w:val="single" w:sz="4" w:space="0" w:color="auto"/>
              <w:bottom w:val="single" w:sz="4" w:space="0" w:color="000000"/>
              <w:right w:val="single" w:sz="4" w:space="0" w:color="000000"/>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758 498,00</w:t>
            </w:r>
          </w:p>
        </w:tc>
        <w:tc>
          <w:tcPr>
            <w:tcW w:w="146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182 513,18</w:t>
            </w:r>
          </w:p>
        </w:tc>
        <w:tc>
          <w:tcPr>
            <w:tcW w:w="154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184 596,58</w:t>
            </w:r>
          </w:p>
        </w:tc>
        <w:tc>
          <w:tcPr>
            <w:tcW w:w="14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185 071,61</w:t>
            </w:r>
          </w:p>
        </w:tc>
        <w:tc>
          <w:tcPr>
            <w:tcW w:w="13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127 472,22</w:t>
            </w:r>
          </w:p>
        </w:tc>
        <w:tc>
          <w:tcPr>
            <w:tcW w:w="158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29 422,20</w:t>
            </w:r>
          </w:p>
        </w:tc>
        <w:tc>
          <w:tcPr>
            <w:tcW w:w="13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29 422,20</w:t>
            </w:r>
          </w:p>
        </w:tc>
        <w:tc>
          <w:tcPr>
            <w:tcW w:w="12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20 000,00</w:t>
            </w:r>
          </w:p>
        </w:tc>
      </w:tr>
      <w:tr w:rsidR="005600E7" w:rsidRPr="007C2EDE" w:rsidTr="005600E7">
        <w:trPr>
          <w:trHeight w:val="2160"/>
          <w:jc w:val="right"/>
        </w:trPr>
        <w:tc>
          <w:tcPr>
            <w:tcW w:w="2284" w:type="dxa"/>
            <w:gridSpan w:val="3"/>
            <w:vMerge/>
            <w:tcBorders>
              <w:top w:val="single" w:sz="4" w:space="0" w:color="auto"/>
              <w:left w:val="single" w:sz="4" w:space="0" w:color="auto"/>
              <w:bottom w:val="single" w:sz="4" w:space="0" w:color="000000"/>
              <w:right w:val="single" w:sz="4" w:space="0" w:color="000000"/>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sz w:val="18"/>
                <w:szCs w:val="18"/>
              </w:rPr>
            </w:pPr>
            <w:r w:rsidRPr="005600E7">
              <w:rPr>
                <w:sz w:val="18"/>
                <w:szCs w:val="18"/>
              </w:rPr>
              <w:t>в т.ч.безвозмездные поступления физических и юридических лиц</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25 000,00</w:t>
            </w:r>
          </w:p>
        </w:tc>
        <w:tc>
          <w:tcPr>
            <w:tcW w:w="146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w:t>
            </w:r>
          </w:p>
        </w:tc>
        <w:tc>
          <w:tcPr>
            <w:tcW w:w="154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w:t>
            </w:r>
          </w:p>
        </w:tc>
        <w:tc>
          <w:tcPr>
            <w:tcW w:w="14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25 000,00</w:t>
            </w:r>
          </w:p>
        </w:tc>
        <w:tc>
          <w:tcPr>
            <w:tcW w:w="13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w:t>
            </w:r>
          </w:p>
        </w:tc>
        <w:tc>
          <w:tcPr>
            <w:tcW w:w="158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w:t>
            </w:r>
          </w:p>
        </w:tc>
        <w:tc>
          <w:tcPr>
            <w:tcW w:w="1220" w:type="dxa"/>
            <w:tcBorders>
              <w:top w:val="nil"/>
              <w:left w:val="nil"/>
              <w:bottom w:val="single" w:sz="4" w:space="0" w:color="auto"/>
              <w:right w:val="single" w:sz="4" w:space="0" w:color="auto"/>
            </w:tcBorders>
            <w:shd w:val="clear" w:color="auto" w:fill="auto"/>
            <w:vAlign w:val="center"/>
            <w:hideMark/>
          </w:tcPr>
          <w:p w:rsidR="005600E7" w:rsidRPr="005600E7" w:rsidRDefault="005600E7" w:rsidP="00574A3E">
            <w:pPr>
              <w:jc w:val="center"/>
              <w:rPr>
                <w:bCs/>
                <w:sz w:val="18"/>
                <w:szCs w:val="18"/>
              </w:rPr>
            </w:pPr>
            <w:r w:rsidRPr="005600E7">
              <w:rPr>
                <w:bCs/>
                <w:sz w:val="18"/>
                <w:szCs w:val="18"/>
              </w:rPr>
              <w:t>-</w:t>
            </w:r>
          </w:p>
        </w:tc>
      </w:tr>
      <w:tr w:rsidR="005600E7" w:rsidRPr="007C2EDE" w:rsidTr="005600E7">
        <w:trPr>
          <w:trHeight w:val="300"/>
          <w:jc w:val="right"/>
        </w:trPr>
        <w:tc>
          <w:tcPr>
            <w:tcW w:w="22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00E7" w:rsidRPr="005600E7" w:rsidRDefault="005600E7" w:rsidP="007C2EDE">
            <w:pPr>
              <w:rPr>
                <w:bCs/>
                <w:sz w:val="16"/>
                <w:szCs w:val="16"/>
              </w:rPr>
            </w:pPr>
            <w:r w:rsidRPr="005600E7">
              <w:rPr>
                <w:bCs/>
                <w:sz w:val="16"/>
                <w:szCs w:val="16"/>
              </w:rPr>
              <w:t>Итого по Подпрограмме 1</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16"/>
                <w:szCs w:val="16"/>
              </w:rPr>
            </w:pPr>
            <w:r w:rsidRPr="005600E7">
              <w:rPr>
                <w:bCs/>
                <w:sz w:val="16"/>
                <w:szCs w:val="16"/>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1 483 749,03</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388 577,90</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315 142,82</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285 184,03</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338 309,39</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66 468,10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48 716,80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41 350,00</w:t>
            </w:r>
          </w:p>
        </w:tc>
      </w:tr>
      <w:tr w:rsidR="005600E7" w:rsidRPr="007C2EDE" w:rsidTr="005600E7">
        <w:trPr>
          <w:trHeight w:val="63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6"/>
                <w:szCs w:val="16"/>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6"/>
                <w:szCs w:val="16"/>
              </w:rPr>
            </w:pPr>
            <w:r w:rsidRPr="005600E7">
              <w:rPr>
                <w:bCs/>
                <w:sz w:val="16"/>
                <w:szCs w:val="16"/>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206 516,22</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34 635,71</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44 837,30</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53 515,02</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36 984,90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28 131,20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8 412,10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w:t>
            </w:r>
          </w:p>
        </w:tc>
      </w:tr>
      <w:tr w:rsidR="005600E7" w:rsidRPr="007C2EDE" w:rsidTr="005600E7">
        <w:trPr>
          <w:trHeight w:val="45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6"/>
                <w:szCs w:val="16"/>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sz w:val="16"/>
                <w:szCs w:val="16"/>
              </w:rPr>
            </w:pPr>
            <w:r w:rsidRPr="005600E7">
              <w:rPr>
                <w:sz w:val="16"/>
                <w:szCs w:val="16"/>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1 277 232,81</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353 942,19</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270 305,53</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231 669,01</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301 324,49</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38 336,90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40 304,70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41 350,00</w:t>
            </w:r>
          </w:p>
        </w:tc>
      </w:tr>
      <w:tr w:rsidR="005600E7" w:rsidRPr="007C2EDE" w:rsidTr="005600E7">
        <w:trPr>
          <w:trHeight w:val="216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6"/>
                <w:szCs w:val="16"/>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sz w:val="18"/>
                <w:szCs w:val="18"/>
              </w:rPr>
            </w:pPr>
            <w:r w:rsidRPr="005600E7">
              <w:rPr>
                <w:sz w:val="18"/>
                <w:szCs w:val="18"/>
              </w:rPr>
              <w:t>в т.ч.безвозмездные поступления физических и юридических лиц</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74 996,96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248,23</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36 819,34</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37 929,39</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85 835,44</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6"/>
                <w:szCs w:val="16"/>
              </w:rPr>
            </w:pPr>
            <w:r w:rsidRPr="005600E7">
              <w:rPr>
                <w:bCs/>
                <w:sz w:val="16"/>
                <w:szCs w:val="16"/>
              </w:rPr>
              <w:t>-</w:t>
            </w:r>
          </w:p>
        </w:tc>
      </w:tr>
      <w:tr w:rsidR="005600E7" w:rsidRPr="007C2EDE" w:rsidTr="005600E7">
        <w:trPr>
          <w:trHeight w:val="330"/>
          <w:jc w:val="right"/>
        </w:trPr>
        <w:tc>
          <w:tcPr>
            <w:tcW w:w="15343" w:type="dxa"/>
            <w:gridSpan w:val="13"/>
            <w:tcBorders>
              <w:top w:val="single" w:sz="4" w:space="0" w:color="auto"/>
              <w:left w:val="single" w:sz="4" w:space="0" w:color="auto"/>
              <w:bottom w:val="single" w:sz="4" w:space="0" w:color="auto"/>
              <w:right w:val="single" w:sz="4" w:space="0" w:color="auto"/>
            </w:tcBorders>
            <w:shd w:val="clear" w:color="auto" w:fill="auto"/>
            <w:hideMark/>
          </w:tcPr>
          <w:p w:rsidR="005600E7" w:rsidRPr="005600E7" w:rsidRDefault="005600E7" w:rsidP="005600E7">
            <w:pPr>
              <w:jc w:val="center"/>
              <w:rPr>
                <w:b/>
                <w:sz w:val="18"/>
                <w:szCs w:val="18"/>
              </w:rPr>
            </w:pPr>
            <w:r>
              <w:rPr>
                <w:b/>
                <w:sz w:val="18"/>
                <w:szCs w:val="18"/>
              </w:rPr>
              <w:t>Цель 3 «</w:t>
            </w:r>
            <w:r w:rsidRPr="005600E7">
              <w:rPr>
                <w:b/>
                <w:sz w:val="18"/>
                <w:szCs w:val="18"/>
              </w:rPr>
              <w:t>Повышение уровня благоустройства территории муниципального образования Нижневартовский район</w:t>
            </w:r>
            <w:r>
              <w:rPr>
                <w:b/>
                <w:sz w:val="18"/>
                <w:szCs w:val="18"/>
              </w:rPr>
              <w:t>»</w:t>
            </w:r>
          </w:p>
        </w:tc>
      </w:tr>
      <w:tr w:rsidR="005600E7" w:rsidRPr="007C2EDE" w:rsidTr="005600E7">
        <w:trPr>
          <w:trHeight w:val="300"/>
          <w:jc w:val="right"/>
        </w:trPr>
        <w:tc>
          <w:tcPr>
            <w:tcW w:w="15343" w:type="dxa"/>
            <w:gridSpan w:val="13"/>
            <w:tcBorders>
              <w:top w:val="single" w:sz="4" w:space="0" w:color="auto"/>
              <w:left w:val="single" w:sz="4" w:space="0" w:color="auto"/>
              <w:bottom w:val="single" w:sz="4" w:space="0" w:color="auto"/>
              <w:right w:val="single" w:sz="4" w:space="0" w:color="000000"/>
            </w:tcBorders>
            <w:shd w:val="clear" w:color="auto" w:fill="auto"/>
            <w:hideMark/>
          </w:tcPr>
          <w:p w:rsidR="005600E7" w:rsidRPr="005600E7" w:rsidRDefault="005600E7" w:rsidP="005600E7">
            <w:pPr>
              <w:jc w:val="center"/>
              <w:rPr>
                <w:b/>
                <w:sz w:val="18"/>
                <w:szCs w:val="18"/>
              </w:rPr>
            </w:pPr>
            <w:r>
              <w:rPr>
                <w:b/>
                <w:sz w:val="18"/>
                <w:szCs w:val="18"/>
              </w:rPr>
              <w:t xml:space="preserve">Задача 3. </w:t>
            </w:r>
            <w:r w:rsidRPr="005600E7">
              <w:rPr>
                <w:b/>
                <w:sz w:val="18"/>
                <w:szCs w:val="18"/>
              </w:rPr>
              <w:t>Повышение уровня благоустройства дворовых территорий муниципального образования Нижневартовский район</w:t>
            </w:r>
          </w:p>
        </w:tc>
      </w:tr>
      <w:tr w:rsidR="005600E7" w:rsidRPr="007C2EDE" w:rsidTr="005600E7">
        <w:trPr>
          <w:trHeight w:val="300"/>
          <w:jc w:val="right"/>
        </w:trPr>
        <w:tc>
          <w:tcPr>
            <w:tcW w:w="15343" w:type="dxa"/>
            <w:gridSpan w:val="13"/>
            <w:tcBorders>
              <w:top w:val="single" w:sz="4" w:space="0" w:color="auto"/>
              <w:left w:val="single" w:sz="4" w:space="0" w:color="auto"/>
              <w:bottom w:val="single" w:sz="4" w:space="0" w:color="auto"/>
              <w:right w:val="single" w:sz="4" w:space="0" w:color="000000"/>
            </w:tcBorders>
            <w:shd w:val="clear" w:color="auto" w:fill="auto"/>
            <w:hideMark/>
          </w:tcPr>
          <w:p w:rsidR="005600E7" w:rsidRPr="005600E7" w:rsidRDefault="005600E7" w:rsidP="005600E7">
            <w:pPr>
              <w:jc w:val="center"/>
              <w:rPr>
                <w:b/>
                <w:sz w:val="18"/>
                <w:szCs w:val="18"/>
              </w:rPr>
            </w:pPr>
            <w:r w:rsidRPr="005600E7">
              <w:rPr>
                <w:b/>
                <w:sz w:val="18"/>
                <w:szCs w:val="18"/>
              </w:rPr>
              <w:t>Подпрограмма 6. Формирование комфортной городской среды</w:t>
            </w: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6.1.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574A3E" w:rsidRDefault="005600E7" w:rsidP="007C2EDE">
            <w:pPr>
              <w:rPr>
                <w:sz w:val="18"/>
                <w:szCs w:val="18"/>
              </w:rPr>
            </w:pPr>
            <w:r w:rsidRPr="00574A3E">
              <w:rPr>
                <w:sz w:val="18"/>
                <w:szCs w:val="18"/>
              </w:rPr>
              <w:t xml:space="preserve">Основное мероприятие 6.1. </w:t>
            </w:r>
            <w:r w:rsidRPr="00574A3E">
              <w:rPr>
                <w:sz w:val="18"/>
                <w:szCs w:val="18"/>
              </w:rPr>
              <w:lastRenderedPageBreak/>
              <w:t>Создание условий для формирования комфортной городской среды</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lastRenderedPageBreak/>
              <w:t xml:space="preserve">администрация городского </w:t>
            </w:r>
            <w:r w:rsidRPr="007C2EDE">
              <w:rPr>
                <w:sz w:val="18"/>
                <w:szCs w:val="18"/>
              </w:rPr>
              <w:lastRenderedPageBreak/>
              <w:t>(сельского) поселения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lastRenderedPageBreak/>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9 787,56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9 787,56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8 808,80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8 808,80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978,76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978,76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6.1.1.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FD3633">
            <w:pPr>
              <w:rPr>
                <w:sz w:val="18"/>
                <w:szCs w:val="18"/>
              </w:rPr>
            </w:pPr>
            <w:r w:rsidRPr="007C2EDE">
              <w:rPr>
                <w:sz w:val="18"/>
                <w:szCs w:val="18"/>
              </w:rPr>
              <w:t>Межбюджетные трансферты администрации гт. Новоаганск на строительство спортивной площадки с уличными тренажерами в пгт.Новоаганск</w:t>
            </w:r>
            <w:r w:rsidR="00574A3E">
              <w:rPr>
                <w:sz w:val="18"/>
                <w:szCs w:val="18"/>
              </w:rPr>
              <w:t>е по ул. Транспортной,</w:t>
            </w:r>
            <w:r w:rsidRPr="007C2EDE">
              <w:rPr>
                <w:sz w:val="18"/>
                <w:szCs w:val="18"/>
              </w:rPr>
              <w:t xml:space="preserve"> 18</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администрация городского поселения Новоаганск</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2 500,00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2 500,00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2 250,00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2 250,00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250,00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250,00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6.1.2.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xml:space="preserve">Межбюджетные трансферты администрации </w:t>
            </w:r>
            <w:r w:rsidRPr="007C2EDE">
              <w:rPr>
                <w:sz w:val="18"/>
                <w:szCs w:val="18"/>
              </w:rPr>
              <w:lastRenderedPageBreak/>
              <w:t>с.п. Зайцева Речка на благоустройство территории сквера в районе памятник</w:t>
            </w:r>
            <w:r w:rsidR="004777D1">
              <w:rPr>
                <w:sz w:val="18"/>
                <w:szCs w:val="18"/>
              </w:rPr>
              <w:t>а воинам Великой Отечественной в</w:t>
            </w:r>
            <w:r w:rsidRPr="007C2EDE">
              <w:rPr>
                <w:sz w:val="18"/>
                <w:szCs w:val="18"/>
              </w:rPr>
              <w:t xml:space="preserve">ойны в сп. </w:t>
            </w:r>
            <w:r w:rsidR="00574A3E">
              <w:rPr>
                <w:sz w:val="18"/>
                <w:szCs w:val="18"/>
              </w:rPr>
              <w:t>Зайцева Речка по ул. Центральной,</w:t>
            </w:r>
            <w:r w:rsidRPr="007C2EDE">
              <w:rPr>
                <w:sz w:val="18"/>
                <w:szCs w:val="18"/>
              </w:rPr>
              <w:t xml:space="preserve"> 10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lastRenderedPageBreak/>
              <w:t xml:space="preserve">администрация сельского  поселения </w:t>
            </w:r>
            <w:r w:rsidRPr="007C2EDE">
              <w:rPr>
                <w:sz w:val="18"/>
                <w:szCs w:val="18"/>
              </w:rPr>
              <w:lastRenderedPageBreak/>
              <w:t>Зайцева Речка</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lastRenderedPageBreak/>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3 008,60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3 008,60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2 707,74</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2 707,74</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300,86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300,86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lastRenderedPageBreak/>
              <w:t>6.1.3.</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Межбюджетные трансферты администрации сп. Покур на строительство детской игровой площадки на внутридворовой терри</w:t>
            </w:r>
            <w:r w:rsidR="00574A3E">
              <w:rPr>
                <w:sz w:val="18"/>
                <w:szCs w:val="18"/>
              </w:rPr>
              <w:t xml:space="preserve">тории в с. </w:t>
            </w:r>
            <w:r w:rsidR="00574A3E">
              <w:rPr>
                <w:sz w:val="18"/>
                <w:szCs w:val="18"/>
              </w:rPr>
              <w:lastRenderedPageBreak/>
              <w:t>Покур по ул. Киевской,</w:t>
            </w:r>
            <w:r w:rsidRPr="007C2EDE">
              <w:rPr>
                <w:sz w:val="18"/>
                <w:szCs w:val="18"/>
              </w:rPr>
              <w:t xml:space="preserve"> 1А,1Б</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lastRenderedPageBreak/>
              <w:t>администрация сельского поселения Покур</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1 468,20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1 468,20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1 321,38</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1 321,38</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146,82</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146,82</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lastRenderedPageBreak/>
              <w:t>6.1.4.</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Межбюджетные трансферты администрации сп. Ваховск на строительство детской площадки в сп. Ваховск по ул. 1 мкр</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администрация сельского поселения Ваховск</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1 793,76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1 793,76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1 614,38</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1 614,38</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179,38</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179,38</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300"/>
          <w:jc w:val="right"/>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6.1.5.</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Межбюджетные трансферты администрации сп. Ларьяк на строительство универсальной спортивной площадки в сп. Ларьяк</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600E7" w:rsidRPr="007C2EDE" w:rsidRDefault="005600E7" w:rsidP="007C2EDE">
            <w:pPr>
              <w:jc w:val="center"/>
              <w:rPr>
                <w:sz w:val="18"/>
                <w:szCs w:val="18"/>
              </w:rPr>
            </w:pPr>
            <w:r w:rsidRPr="007C2EDE">
              <w:rPr>
                <w:sz w:val="18"/>
                <w:szCs w:val="18"/>
              </w:rPr>
              <w:t>администрация сельского поселения Ларьяк</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1 017,00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1 017,00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72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915,30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915,30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101,70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101,70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480"/>
          <w:jc w:val="right"/>
        </w:trPr>
        <w:tc>
          <w:tcPr>
            <w:tcW w:w="724" w:type="dxa"/>
            <w:vMerge/>
            <w:tcBorders>
              <w:top w:val="nil"/>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p>
        </w:tc>
      </w:tr>
      <w:tr w:rsidR="005600E7" w:rsidRPr="007C2EDE" w:rsidTr="005600E7">
        <w:trPr>
          <w:trHeight w:val="300"/>
          <w:jc w:val="right"/>
        </w:trPr>
        <w:tc>
          <w:tcPr>
            <w:tcW w:w="22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00E7" w:rsidRPr="007C2EDE" w:rsidRDefault="005600E7" w:rsidP="007C2EDE">
            <w:pPr>
              <w:rPr>
                <w:sz w:val="18"/>
                <w:szCs w:val="18"/>
              </w:rPr>
            </w:pPr>
            <w:r w:rsidRPr="007C2EDE">
              <w:rPr>
                <w:sz w:val="18"/>
                <w:szCs w:val="18"/>
              </w:rPr>
              <w:t xml:space="preserve">Итого по мероприятию  </w:t>
            </w:r>
            <w:r w:rsidRPr="007C2EDE">
              <w:rPr>
                <w:sz w:val="18"/>
                <w:szCs w:val="18"/>
              </w:rPr>
              <w:lastRenderedPageBreak/>
              <w:t>6.1.</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7C2EDE">
            <w:pPr>
              <w:rPr>
                <w:sz w:val="18"/>
                <w:szCs w:val="18"/>
              </w:rPr>
            </w:pPr>
            <w:r w:rsidRPr="007C2EDE">
              <w:rPr>
                <w:sz w:val="18"/>
                <w:szCs w:val="18"/>
              </w:rPr>
              <w:lastRenderedPageBreak/>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9 787,56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9 787,56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8 808,80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8 808,80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48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978,76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978,76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7C2EDE" w:rsidTr="005600E7">
        <w:trPr>
          <w:trHeight w:val="48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7C2EDE" w:rsidRDefault="005600E7" w:rsidP="007C2EDE">
            <w:pPr>
              <w:rPr>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7C2EDE" w:rsidRDefault="005600E7" w:rsidP="007C2EDE">
            <w:pPr>
              <w:rPr>
                <w:sz w:val="18"/>
                <w:szCs w:val="18"/>
              </w:rPr>
            </w:pPr>
            <w:r w:rsidRPr="007C2EDE">
              <w:rPr>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7C2EDE" w:rsidRDefault="005600E7" w:rsidP="007C2EDE">
            <w:pPr>
              <w:jc w:val="center"/>
              <w:rPr>
                <w:sz w:val="18"/>
                <w:szCs w:val="18"/>
              </w:rPr>
            </w:pPr>
            <w:r w:rsidRPr="007C2EDE">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7C2EDE" w:rsidRDefault="005600E7" w:rsidP="00574A3E">
            <w:pPr>
              <w:jc w:val="center"/>
              <w:rPr>
                <w:sz w:val="18"/>
                <w:szCs w:val="18"/>
              </w:rPr>
            </w:pPr>
            <w:r w:rsidRPr="007C2EDE">
              <w:rPr>
                <w:sz w:val="18"/>
                <w:szCs w:val="18"/>
              </w:rPr>
              <w:t>-</w:t>
            </w:r>
          </w:p>
        </w:tc>
      </w:tr>
      <w:tr w:rsidR="005600E7" w:rsidRPr="005600E7" w:rsidTr="005600E7">
        <w:trPr>
          <w:trHeight w:val="300"/>
          <w:jc w:val="right"/>
        </w:trPr>
        <w:tc>
          <w:tcPr>
            <w:tcW w:w="22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00E7" w:rsidRPr="005600E7" w:rsidRDefault="005600E7" w:rsidP="007C2EDE">
            <w:pPr>
              <w:rPr>
                <w:bCs/>
                <w:sz w:val="18"/>
                <w:szCs w:val="18"/>
              </w:rPr>
            </w:pPr>
            <w:r w:rsidRPr="005600E7">
              <w:rPr>
                <w:bCs/>
                <w:sz w:val="18"/>
                <w:szCs w:val="18"/>
              </w:rPr>
              <w:t>всего по Подпрограмме 6</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18"/>
                <w:szCs w:val="18"/>
              </w:rPr>
            </w:pPr>
            <w:r w:rsidRPr="005600E7">
              <w:rPr>
                <w:bCs/>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9 787,56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9 787,56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r>
      <w:tr w:rsidR="005600E7" w:rsidRPr="005600E7"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8 808,80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8 808,80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r>
      <w:tr w:rsidR="005600E7" w:rsidRPr="005600E7" w:rsidTr="005600E7">
        <w:trPr>
          <w:trHeight w:val="48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района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978,76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978,76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r>
      <w:tr w:rsidR="005600E7" w:rsidRPr="005600E7"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sz w:val="18"/>
                <w:szCs w:val="18"/>
              </w:rPr>
            </w:pPr>
            <w:r w:rsidRPr="005600E7">
              <w:rPr>
                <w:sz w:val="18"/>
                <w:szCs w:val="18"/>
              </w:rPr>
              <w:t>-</w:t>
            </w:r>
          </w:p>
        </w:tc>
      </w:tr>
      <w:tr w:rsidR="005600E7" w:rsidRPr="005600E7" w:rsidTr="005600E7">
        <w:trPr>
          <w:trHeight w:val="300"/>
          <w:jc w:val="right"/>
        </w:trPr>
        <w:tc>
          <w:tcPr>
            <w:tcW w:w="22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00E7" w:rsidRPr="005600E7" w:rsidRDefault="005600E7" w:rsidP="007C2EDE">
            <w:pPr>
              <w:rPr>
                <w:bCs/>
                <w:sz w:val="18"/>
                <w:szCs w:val="18"/>
              </w:rPr>
            </w:pPr>
            <w:r w:rsidRPr="005600E7">
              <w:rPr>
                <w:bCs/>
                <w:sz w:val="18"/>
                <w:szCs w:val="18"/>
              </w:rPr>
              <w:t xml:space="preserve">всего по муниципальной Программе </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18"/>
                <w:szCs w:val="18"/>
              </w:rPr>
            </w:pPr>
            <w:r w:rsidRPr="005600E7">
              <w:rPr>
                <w:bCs/>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2 053 418,63</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463 020,56</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401 134,80</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374 415,33</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439 771,54</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161 430,30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147 804,10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65 842,00</w:t>
            </w:r>
          </w:p>
        </w:tc>
      </w:tr>
      <w:tr w:rsidR="005600E7" w:rsidRPr="005600E7"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480 669,73</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73 051,81</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83 674,51</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97 164,02</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90 429,50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76 315,90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60 034,00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r>
      <w:tr w:rsidR="005600E7" w:rsidRPr="005600E7" w:rsidTr="005600E7">
        <w:trPr>
          <w:trHeight w:val="48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1 572 748,90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389 968,75</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317 460,29</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277 251,31</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349 342,04</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85 114,40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87 770,10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65 842,00</w:t>
            </w:r>
          </w:p>
        </w:tc>
      </w:tr>
      <w:tr w:rsidR="005600E7" w:rsidRPr="005600E7" w:rsidTr="005600E7">
        <w:trPr>
          <w:trHeight w:val="216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sz w:val="18"/>
                <w:szCs w:val="18"/>
              </w:rPr>
            </w:pPr>
            <w:r w:rsidRPr="005600E7">
              <w:rPr>
                <w:sz w:val="18"/>
                <w:szCs w:val="18"/>
              </w:rPr>
              <w:t>в т.ч.безвозмездные поступления физических и юридических лиц</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74 996,96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248,23</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36 819,34</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37 929,39</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85 835,44</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r>
      <w:tr w:rsidR="005600E7" w:rsidRPr="005600E7"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r>
      <w:tr w:rsidR="005600E7" w:rsidRPr="005600E7" w:rsidTr="005600E7">
        <w:trPr>
          <w:trHeight w:val="300"/>
          <w:jc w:val="right"/>
        </w:trPr>
        <w:tc>
          <w:tcPr>
            <w:tcW w:w="22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00E7" w:rsidRPr="005600E7" w:rsidRDefault="005600E7" w:rsidP="007C2EDE">
            <w:pPr>
              <w:rPr>
                <w:bCs/>
                <w:sz w:val="18"/>
                <w:szCs w:val="18"/>
              </w:rPr>
            </w:pPr>
            <w:r w:rsidRPr="005600E7">
              <w:rPr>
                <w:bCs/>
                <w:sz w:val="18"/>
                <w:szCs w:val="18"/>
              </w:rPr>
              <w:t>в том числе</w:t>
            </w: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 </w:t>
            </w:r>
          </w:p>
        </w:tc>
        <w:tc>
          <w:tcPr>
            <w:tcW w:w="933"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 </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r>
      <w:tr w:rsidR="005600E7" w:rsidRPr="005600E7" w:rsidTr="005600E7">
        <w:trPr>
          <w:trHeight w:val="300"/>
          <w:jc w:val="right"/>
        </w:trPr>
        <w:tc>
          <w:tcPr>
            <w:tcW w:w="22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00E7" w:rsidRPr="005600E7" w:rsidRDefault="005600E7" w:rsidP="007C2EDE">
            <w:pPr>
              <w:rPr>
                <w:bCs/>
                <w:sz w:val="18"/>
                <w:szCs w:val="18"/>
              </w:rPr>
            </w:pPr>
            <w:r w:rsidRPr="005600E7">
              <w:rPr>
                <w:bCs/>
                <w:sz w:val="18"/>
                <w:szCs w:val="18"/>
              </w:rPr>
              <w:t>прочие расходы</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18"/>
                <w:szCs w:val="18"/>
              </w:rPr>
            </w:pPr>
            <w:r w:rsidRPr="005600E7">
              <w:rPr>
                <w:bCs/>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1 815 236,64</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387 073,19</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345 833,59</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353 036,79</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354 216,66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161 430,30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147 804,10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65 842,00</w:t>
            </w:r>
          </w:p>
        </w:tc>
      </w:tr>
      <w:tr w:rsidR="005600E7" w:rsidRPr="005600E7"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451 251,73</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43 633,81</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83 674,51</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97 164,02</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90 429,50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76 315,90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60 034,00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r>
      <w:tr w:rsidR="005600E7" w:rsidRPr="005600E7" w:rsidTr="005600E7">
        <w:trPr>
          <w:trHeight w:val="48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1 363 984,91</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343 439,38</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262 159,09</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255 872,78</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263 787,16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85 114,40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87 770,10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65 842,00</w:t>
            </w:r>
          </w:p>
        </w:tc>
      </w:tr>
      <w:tr w:rsidR="005600E7" w:rsidRPr="005600E7" w:rsidTr="005600E7">
        <w:trPr>
          <w:trHeight w:val="216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sz w:val="18"/>
                <w:szCs w:val="18"/>
              </w:rPr>
            </w:pPr>
            <w:r w:rsidRPr="005600E7">
              <w:rPr>
                <w:sz w:val="18"/>
                <w:szCs w:val="18"/>
              </w:rPr>
              <w:t>в т.ч.безвозмездные поступления физических и юридических лиц</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r>
      <w:tr w:rsidR="005600E7" w:rsidRPr="005600E7"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p>
        </w:tc>
      </w:tr>
      <w:tr w:rsidR="005600E7" w:rsidRPr="005600E7" w:rsidTr="005600E7">
        <w:trPr>
          <w:trHeight w:val="300"/>
          <w:jc w:val="right"/>
        </w:trPr>
        <w:tc>
          <w:tcPr>
            <w:tcW w:w="11223" w:type="dxa"/>
            <w:gridSpan w:val="10"/>
            <w:tcBorders>
              <w:top w:val="nil"/>
              <w:left w:val="single" w:sz="4" w:space="0" w:color="auto"/>
              <w:bottom w:val="single" w:sz="4" w:space="0" w:color="auto"/>
              <w:right w:val="single" w:sz="4" w:space="0" w:color="auto"/>
            </w:tcBorders>
            <w:shd w:val="clear" w:color="auto" w:fill="auto"/>
            <w:noWrap/>
            <w:vAlign w:val="center"/>
            <w:hideMark/>
          </w:tcPr>
          <w:p w:rsidR="005600E7" w:rsidRPr="005600E7" w:rsidRDefault="005600E7" w:rsidP="007C2EDE">
            <w:pPr>
              <w:rPr>
                <w:bCs/>
                <w:sz w:val="20"/>
                <w:szCs w:val="20"/>
              </w:rPr>
            </w:pPr>
            <w:r w:rsidRPr="005600E7">
              <w:rPr>
                <w:bCs/>
                <w:sz w:val="20"/>
                <w:szCs w:val="20"/>
              </w:rPr>
              <w:t>в том числе по исполнителям </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20"/>
                <w:szCs w:val="20"/>
              </w:rPr>
            </w:pPr>
            <w:r w:rsidRPr="005600E7">
              <w:rPr>
                <w:bCs/>
                <w:sz w:val="20"/>
                <w:szCs w:val="20"/>
              </w:rPr>
              <w:t> </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20"/>
                <w:szCs w:val="20"/>
              </w:rPr>
            </w:pPr>
            <w:r w:rsidRPr="005600E7">
              <w:rPr>
                <w:bCs/>
                <w:sz w:val="20"/>
                <w:szCs w:val="20"/>
              </w:rPr>
              <w:t> </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20"/>
                <w:szCs w:val="20"/>
              </w:rPr>
            </w:pPr>
            <w:r w:rsidRPr="005600E7">
              <w:rPr>
                <w:bCs/>
                <w:sz w:val="20"/>
                <w:szCs w:val="20"/>
              </w:rPr>
              <w:t> </w:t>
            </w:r>
          </w:p>
        </w:tc>
      </w:tr>
      <w:tr w:rsidR="005600E7" w:rsidRPr="005600E7" w:rsidTr="005600E7">
        <w:trPr>
          <w:trHeight w:val="300"/>
          <w:jc w:val="right"/>
        </w:trPr>
        <w:tc>
          <w:tcPr>
            <w:tcW w:w="22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00E7" w:rsidRPr="005600E7" w:rsidRDefault="005600E7" w:rsidP="007C2EDE">
            <w:pPr>
              <w:rPr>
                <w:bCs/>
                <w:sz w:val="18"/>
                <w:szCs w:val="18"/>
              </w:rPr>
            </w:pPr>
            <w:r w:rsidRPr="005600E7">
              <w:rPr>
                <w:bCs/>
                <w:sz w:val="18"/>
                <w:szCs w:val="18"/>
              </w:rPr>
              <w:t>мун</w:t>
            </w:r>
            <w:r w:rsidR="00574A3E">
              <w:rPr>
                <w:bCs/>
                <w:sz w:val="18"/>
                <w:szCs w:val="18"/>
              </w:rPr>
              <w:t>иципальное казенное учреждение «</w:t>
            </w:r>
            <w:r w:rsidRPr="005600E7">
              <w:rPr>
                <w:bCs/>
                <w:sz w:val="18"/>
                <w:szCs w:val="18"/>
              </w:rPr>
              <w:t>Управление капитального строительства по застройке Нижневартовского района</w:t>
            </w:r>
            <w:r w:rsidR="00574A3E">
              <w:rPr>
                <w:bCs/>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18"/>
                <w:szCs w:val="18"/>
              </w:rPr>
            </w:pPr>
            <w:r w:rsidRPr="005600E7">
              <w:rPr>
                <w:bCs/>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903 244,74</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232 350,70</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167 965,55</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136 571,55</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221 530,75</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52 696,90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55 702,60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35 300,00</w:t>
            </w:r>
          </w:p>
        </w:tc>
      </w:tr>
      <w:tr w:rsidR="005600E7" w:rsidRPr="005600E7"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160 205,12</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34 867,51</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43 957,10</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52 728,12</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12 508,20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8 072,10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8 072,10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r>
      <w:tr w:rsidR="005600E7" w:rsidRPr="005600E7" w:rsidTr="005600E7">
        <w:trPr>
          <w:trHeight w:val="48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743 039,62</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197 483,19</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124 008,45</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83 843,44</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209 022,55</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44 624,80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47 630,50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35 300,00</w:t>
            </w:r>
          </w:p>
        </w:tc>
      </w:tr>
      <w:tr w:rsidR="005600E7" w:rsidRPr="005600E7" w:rsidTr="005600E7">
        <w:trPr>
          <w:trHeight w:val="216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sz w:val="18"/>
                <w:szCs w:val="18"/>
              </w:rPr>
            </w:pPr>
            <w:r w:rsidRPr="005600E7">
              <w:rPr>
                <w:sz w:val="18"/>
                <w:szCs w:val="18"/>
              </w:rPr>
              <w:t>в т.ч.безвозмездные поступления физических и юридических лиц</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74 996,96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248,23</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36 819,34</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37 929,39</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85 835,44</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0,00</w:t>
            </w:r>
          </w:p>
        </w:tc>
      </w:tr>
      <w:tr w:rsidR="005600E7" w:rsidRPr="005600E7" w:rsidTr="005600E7">
        <w:trPr>
          <w:trHeight w:val="300"/>
          <w:jc w:val="right"/>
        </w:trPr>
        <w:tc>
          <w:tcPr>
            <w:tcW w:w="22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00E7" w:rsidRPr="005600E7" w:rsidRDefault="005600E7" w:rsidP="007C2EDE">
            <w:pPr>
              <w:rPr>
                <w:bCs/>
                <w:sz w:val="18"/>
                <w:szCs w:val="18"/>
              </w:rPr>
            </w:pPr>
            <w:r w:rsidRPr="005600E7">
              <w:rPr>
                <w:bCs/>
                <w:sz w:val="18"/>
                <w:szCs w:val="18"/>
              </w:rPr>
              <w:t>администрация городского (сельского) поселения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7C2EDE">
            <w:pPr>
              <w:rPr>
                <w:bCs/>
                <w:sz w:val="18"/>
                <w:szCs w:val="18"/>
              </w:rPr>
            </w:pPr>
            <w:r w:rsidRPr="005600E7">
              <w:rPr>
                <w:bCs/>
                <w:sz w:val="18"/>
                <w:szCs w:val="18"/>
              </w:rPr>
              <w:t>всего</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9 787,56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9 787,56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r>
      <w:tr w:rsidR="005600E7" w:rsidRPr="005600E7"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автономного округа</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8 808,80</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8 808,80</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r>
      <w:tr w:rsidR="005600E7" w:rsidRPr="005600E7" w:rsidTr="005600E7">
        <w:trPr>
          <w:trHeight w:val="48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местный бюджет</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978,76</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978,76</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r>
      <w:tr w:rsidR="005600E7" w:rsidRPr="005600E7" w:rsidTr="005600E7">
        <w:trPr>
          <w:trHeight w:val="720"/>
          <w:jc w:val="right"/>
        </w:trPr>
        <w:tc>
          <w:tcPr>
            <w:tcW w:w="2284" w:type="dxa"/>
            <w:gridSpan w:val="3"/>
            <w:vMerge/>
            <w:tcBorders>
              <w:top w:val="single" w:sz="4" w:space="0" w:color="auto"/>
              <w:left w:val="single" w:sz="4" w:space="0" w:color="auto"/>
              <w:bottom w:val="single" w:sz="4" w:space="0" w:color="auto"/>
              <w:right w:val="single" w:sz="4" w:space="0" w:color="auto"/>
            </w:tcBorders>
            <w:vAlign w:val="center"/>
            <w:hideMark/>
          </w:tcPr>
          <w:p w:rsidR="005600E7" w:rsidRPr="005600E7" w:rsidRDefault="005600E7" w:rsidP="007C2EDE">
            <w:pPr>
              <w:rPr>
                <w:bCs/>
                <w:sz w:val="18"/>
                <w:szCs w:val="18"/>
              </w:rPr>
            </w:pPr>
          </w:p>
        </w:tc>
        <w:tc>
          <w:tcPr>
            <w:tcW w:w="992" w:type="dxa"/>
            <w:tcBorders>
              <w:top w:val="nil"/>
              <w:left w:val="nil"/>
              <w:bottom w:val="single" w:sz="4" w:space="0" w:color="auto"/>
              <w:right w:val="single" w:sz="4" w:space="0" w:color="auto"/>
            </w:tcBorders>
            <w:shd w:val="clear" w:color="auto" w:fill="auto"/>
            <w:hideMark/>
          </w:tcPr>
          <w:p w:rsidR="005600E7" w:rsidRPr="005600E7" w:rsidRDefault="005600E7" w:rsidP="007C2EDE">
            <w:pPr>
              <w:rPr>
                <w:bCs/>
                <w:sz w:val="18"/>
                <w:szCs w:val="18"/>
              </w:rPr>
            </w:pPr>
            <w:r w:rsidRPr="005600E7">
              <w:rPr>
                <w:bCs/>
                <w:sz w:val="18"/>
                <w:szCs w:val="18"/>
              </w:rPr>
              <w:t>бюджет поселений</w:t>
            </w:r>
          </w:p>
        </w:tc>
        <w:tc>
          <w:tcPr>
            <w:tcW w:w="933" w:type="dxa"/>
            <w:tcBorders>
              <w:top w:val="nil"/>
              <w:left w:val="nil"/>
              <w:bottom w:val="single" w:sz="4" w:space="0" w:color="auto"/>
              <w:right w:val="single" w:sz="4" w:space="0" w:color="auto"/>
            </w:tcBorders>
            <w:shd w:val="clear" w:color="auto" w:fill="auto"/>
            <w:noWrap/>
            <w:vAlign w:val="bottom"/>
            <w:hideMark/>
          </w:tcPr>
          <w:p w:rsidR="005600E7" w:rsidRPr="005600E7" w:rsidRDefault="005600E7" w:rsidP="007C2EDE">
            <w:pPr>
              <w:jc w:val="center"/>
              <w:rPr>
                <w:sz w:val="18"/>
                <w:szCs w:val="18"/>
              </w:rPr>
            </w:pPr>
            <w:r w:rsidRPr="005600E7">
              <w:rPr>
                <w:sz w:val="18"/>
                <w:szCs w:val="18"/>
              </w:rPr>
              <w:t>х</w:t>
            </w:r>
          </w:p>
        </w:tc>
        <w:tc>
          <w:tcPr>
            <w:tcW w:w="1274"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54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58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3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c>
          <w:tcPr>
            <w:tcW w:w="1220" w:type="dxa"/>
            <w:tcBorders>
              <w:top w:val="nil"/>
              <w:left w:val="nil"/>
              <w:bottom w:val="single" w:sz="4" w:space="0" w:color="auto"/>
              <w:right w:val="single" w:sz="4" w:space="0" w:color="auto"/>
            </w:tcBorders>
            <w:shd w:val="clear" w:color="auto" w:fill="auto"/>
            <w:noWrap/>
            <w:vAlign w:val="center"/>
            <w:hideMark/>
          </w:tcPr>
          <w:p w:rsidR="005600E7" w:rsidRPr="005600E7" w:rsidRDefault="005600E7" w:rsidP="00574A3E">
            <w:pPr>
              <w:jc w:val="center"/>
              <w:rPr>
                <w:bCs/>
                <w:sz w:val="18"/>
                <w:szCs w:val="18"/>
              </w:rPr>
            </w:pPr>
            <w:r w:rsidRPr="005600E7">
              <w:rPr>
                <w:bCs/>
                <w:sz w:val="18"/>
                <w:szCs w:val="18"/>
              </w:rPr>
              <w:t>-</w:t>
            </w:r>
          </w:p>
        </w:tc>
      </w:tr>
    </w:tbl>
    <w:p w:rsidR="007C2EDE" w:rsidRPr="005600E7"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sectPr w:rsidR="007C2EDE" w:rsidSect="007C2EDE">
          <w:pgSz w:w="16838" w:h="11906" w:orient="landscape"/>
          <w:pgMar w:top="1134" w:right="567" w:bottom="1134" w:left="1701" w:header="709" w:footer="709" w:gutter="0"/>
          <w:cols w:space="708"/>
          <w:docGrid w:linePitch="360"/>
        </w:sectPr>
      </w:pPr>
    </w:p>
    <w:p w:rsidR="007C2EDE" w:rsidRPr="007C2EDE" w:rsidRDefault="007C2EDE" w:rsidP="007C2EDE">
      <w:pPr>
        <w:ind w:left="5529"/>
        <w:jc w:val="both"/>
      </w:pPr>
      <w:r w:rsidRPr="007C2EDE">
        <w:lastRenderedPageBreak/>
        <w:t xml:space="preserve">Приложение 2 к постановлению администрации района </w:t>
      </w:r>
    </w:p>
    <w:p w:rsidR="007C2EDE" w:rsidRPr="007C2EDE" w:rsidRDefault="007C2EDE" w:rsidP="007C2EDE">
      <w:pPr>
        <w:ind w:left="5529"/>
        <w:jc w:val="both"/>
      </w:pPr>
      <w:r w:rsidRPr="007C2EDE">
        <w:t xml:space="preserve">от </w:t>
      </w:r>
      <w:r w:rsidR="0030191E">
        <w:t>24.05.2017 № 1033</w:t>
      </w:r>
    </w:p>
    <w:p w:rsidR="007C2EDE" w:rsidRPr="007C2EDE" w:rsidRDefault="007C2EDE" w:rsidP="007C2EDE">
      <w:pPr>
        <w:ind w:left="5529"/>
        <w:jc w:val="both"/>
      </w:pPr>
    </w:p>
    <w:p w:rsidR="007C2EDE" w:rsidRPr="007C2EDE" w:rsidRDefault="007C2EDE" w:rsidP="007C2EDE">
      <w:pPr>
        <w:jc w:val="both"/>
        <w:rPr>
          <w:b/>
        </w:rPr>
      </w:pPr>
    </w:p>
    <w:p w:rsidR="007C2EDE" w:rsidRPr="007C2EDE" w:rsidRDefault="007C2EDE" w:rsidP="007C2EDE">
      <w:pPr>
        <w:jc w:val="center"/>
        <w:rPr>
          <w:b/>
        </w:rPr>
      </w:pPr>
      <w:r w:rsidRPr="007C2EDE">
        <w:rPr>
          <w:b/>
        </w:rPr>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w:t>
      </w:r>
      <w:r w:rsidR="00F2204B">
        <w:rPr>
          <w:b/>
        </w:rPr>
        <w:t>змещению на дворовой территории</w:t>
      </w:r>
    </w:p>
    <w:p w:rsidR="007C2EDE" w:rsidRPr="007C2EDE" w:rsidRDefault="007C2EDE" w:rsidP="007C2EDE"/>
    <w:p w:rsidR="007C2EDE" w:rsidRPr="007C2EDE" w:rsidRDefault="007C2EDE" w:rsidP="007C2E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2"/>
        <w:gridCol w:w="4673"/>
      </w:tblGrid>
      <w:tr w:rsidR="007C2EDE" w:rsidRPr="007C2EDE" w:rsidTr="007C2EDE">
        <w:tc>
          <w:tcPr>
            <w:tcW w:w="9345" w:type="dxa"/>
            <w:gridSpan w:val="2"/>
            <w:shd w:val="clear" w:color="auto" w:fill="auto"/>
          </w:tcPr>
          <w:p w:rsidR="007C2EDE" w:rsidRPr="007C2EDE" w:rsidRDefault="007C2EDE" w:rsidP="007C2EDE">
            <w:pPr>
              <w:jc w:val="center"/>
            </w:pPr>
            <w:r w:rsidRPr="007C2EDE">
              <w:t>Виды работ</w:t>
            </w:r>
          </w:p>
        </w:tc>
      </w:tr>
      <w:tr w:rsidR="007C2EDE" w:rsidRPr="007C2EDE" w:rsidTr="007C2EDE">
        <w:tc>
          <w:tcPr>
            <w:tcW w:w="9345" w:type="dxa"/>
            <w:gridSpan w:val="2"/>
            <w:shd w:val="clear" w:color="auto" w:fill="auto"/>
          </w:tcPr>
          <w:p w:rsidR="007C2EDE" w:rsidRPr="007C2EDE" w:rsidRDefault="007C2EDE" w:rsidP="007C2EDE">
            <w:r w:rsidRPr="007C2EDE">
              <w:t>Ремонт дворовых проездов</w:t>
            </w:r>
          </w:p>
        </w:tc>
      </w:tr>
      <w:tr w:rsidR="007C2EDE" w:rsidRPr="007C2EDE" w:rsidTr="007C2EDE">
        <w:tc>
          <w:tcPr>
            <w:tcW w:w="9345" w:type="dxa"/>
            <w:gridSpan w:val="2"/>
            <w:shd w:val="clear" w:color="auto" w:fill="auto"/>
          </w:tcPr>
          <w:p w:rsidR="007C2EDE" w:rsidRPr="007C2EDE" w:rsidRDefault="007C2EDE" w:rsidP="007C2EDE">
            <w:r w:rsidRPr="007C2EDE">
              <w:t>Обеспечение освещения дворовых территорий</w:t>
            </w:r>
          </w:p>
        </w:tc>
      </w:tr>
      <w:tr w:rsidR="007C2EDE" w:rsidRPr="007C2EDE" w:rsidTr="007C2EDE">
        <w:tc>
          <w:tcPr>
            <w:tcW w:w="4672" w:type="dxa"/>
            <w:shd w:val="clear" w:color="auto" w:fill="auto"/>
          </w:tcPr>
          <w:p w:rsidR="007C2EDE" w:rsidRPr="007C2EDE" w:rsidRDefault="007C2EDE" w:rsidP="007C2EDE">
            <w:pPr>
              <w:rPr>
                <w:noProof/>
              </w:rPr>
            </w:pPr>
            <w:r>
              <w:rPr>
                <w:noProof/>
              </w:rPr>
              <w:drawing>
                <wp:inline distT="0" distB="0" distL="0" distR="0">
                  <wp:extent cx="1382395" cy="1084580"/>
                  <wp:effectExtent l="0" t="0" r="8255" b="1270"/>
                  <wp:docPr id="3" name="Рисунок 3" descr="Описание: C:\Users\BelovaSS\Desktop\светильник.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BelovaSS\Desktop\светильник.jpe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2395" cy="1084580"/>
                          </a:xfrm>
                          <a:prstGeom prst="rect">
                            <a:avLst/>
                          </a:prstGeom>
                          <a:noFill/>
                          <a:ln>
                            <a:noFill/>
                          </a:ln>
                        </pic:spPr>
                      </pic:pic>
                    </a:graphicData>
                  </a:graphic>
                </wp:inline>
              </w:drawing>
            </w:r>
          </w:p>
        </w:tc>
        <w:tc>
          <w:tcPr>
            <w:tcW w:w="4673" w:type="dxa"/>
            <w:shd w:val="clear" w:color="auto" w:fill="auto"/>
          </w:tcPr>
          <w:p w:rsidR="007C2EDE" w:rsidRPr="007C2EDE" w:rsidRDefault="007C2EDE" w:rsidP="007C2EDE">
            <w:pPr>
              <w:spacing w:before="150" w:line="360" w:lineRule="atLeast"/>
              <w:outlineLvl w:val="5"/>
              <w:rPr>
                <w:bCs/>
                <w:color w:val="000000"/>
              </w:rPr>
            </w:pPr>
            <w:r w:rsidRPr="007C2EDE">
              <w:rPr>
                <w:bCs/>
                <w:color w:val="000000"/>
              </w:rPr>
              <w:t>Характеристики источника света</w:t>
            </w:r>
            <w:r w:rsidR="006B5C46">
              <w:rPr>
                <w:bCs/>
                <w:color w:val="000000"/>
              </w:rPr>
              <w:t>:</w:t>
            </w:r>
          </w:p>
          <w:p w:rsidR="007C2EDE" w:rsidRPr="007C2EDE" w:rsidRDefault="00F2204B" w:rsidP="007C2EDE">
            <w:pPr>
              <w:spacing w:after="30" w:line="240" w:lineRule="atLeast"/>
              <w:rPr>
                <w:color w:val="000000"/>
              </w:rPr>
            </w:pPr>
            <w:r>
              <w:rPr>
                <w:color w:val="000000"/>
              </w:rPr>
              <w:t>Общая мощность −</w:t>
            </w:r>
            <w:r w:rsidR="007C2EDE" w:rsidRPr="007C2EDE">
              <w:rPr>
                <w:color w:val="000000"/>
              </w:rPr>
              <w:t xml:space="preserve"> W: </w:t>
            </w:r>
            <w:r w:rsidR="007C2EDE" w:rsidRPr="007C2EDE">
              <w:rPr>
                <w:bCs/>
                <w:color w:val="000000"/>
              </w:rPr>
              <w:t>190</w:t>
            </w:r>
          </w:p>
          <w:p w:rsidR="007C2EDE" w:rsidRPr="007C2EDE" w:rsidRDefault="00F2204B" w:rsidP="007C2EDE">
            <w:pPr>
              <w:spacing w:after="30" w:line="240" w:lineRule="atLeast"/>
              <w:rPr>
                <w:color w:val="000000"/>
              </w:rPr>
            </w:pPr>
            <w:r>
              <w:rPr>
                <w:color w:val="000000"/>
              </w:rPr>
              <w:t>Световой поток −</w:t>
            </w:r>
            <w:r w:rsidR="007C2EDE" w:rsidRPr="007C2EDE">
              <w:rPr>
                <w:color w:val="000000"/>
              </w:rPr>
              <w:t>lm: </w:t>
            </w:r>
            <w:r w:rsidR="007C2EDE" w:rsidRPr="007C2EDE">
              <w:rPr>
                <w:bCs/>
                <w:color w:val="000000"/>
              </w:rPr>
              <w:t>20000</w:t>
            </w:r>
          </w:p>
          <w:p w:rsidR="007C2EDE" w:rsidRPr="007C2EDE" w:rsidRDefault="00F2204B" w:rsidP="007C2EDE">
            <w:pPr>
              <w:spacing w:after="30" w:line="240" w:lineRule="atLeast"/>
              <w:rPr>
                <w:color w:val="000000"/>
              </w:rPr>
            </w:pPr>
            <w:r>
              <w:rPr>
                <w:color w:val="000000"/>
              </w:rPr>
              <w:t>Коэффициент мощности −</w:t>
            </w:r>
            <w:r w:rsidR="007C2EDE" w:rsidRPr="007C2EDE">
              <w:rPr>
                <w:color w:val="000000"/>
              </w:rPr>
              <w:t> </w:t>
            </w:r>
            <w:r w:rsidR="007C2EDE" w:rsidRPr="007C2EDE">
              <w:rPr>
                <w:bCs/>
                <w:color w:val="000000"/>
              </w:rPr>
              <w:t>0,99</w:t>
            </w:r>
          </w:p>
          <w:p w:rsidR="007C2EDE" w:rsidRPr="007C2EDE" w:rsidRDefault="00F2204B" w:rsidP="007C2EDE">
            <w:pPr>
              <w:spacing w:after="30" w:line="240" w:lineRule="atLeast"/>
              <w:rPr>
                <w:color w:val="000000"/>
              </w:rPr>
            </w:pPr>
            <w:r>
              <w:rPr>
                <w:color w:val="000000"/>
              </w:rPr>
              <w:t>Количество светодиодных модулей</w:t>
            </w:r>
            <w:r w:rsidR="006B5C46">
              <w:rPr>
                <w:color w:val="000000"/>
              </w:rPr>
              <w:t>.шт.</w:t>
            </w:r>
            <w:r w:rsidR="007C2EDE" w:rsidRPr="007C2EDE">
              <w:rPr>
                <w:color w:val="000000"/>
              </w:rPr>
              <w:t> </w:t>
            </w:r>
            <w:r w:rsidR="006B5C46">
              <w:rPr>
                <w:color w:val="000000"/>
              </w:rPr>
              <w:t xml:space="preserve">− </w:t>
            </w:r>
            <w:r w:rsidR="007C2EDE" w:rsidRPr="007C2EDE">
              <w:rPr>
                <w:bCs/>
                <w:color w:val="000000"/>
              </w:rPr>
              <w:t>8</w:t>
            </w:r>
          </w:p>
          <w:p w:rsidR="007C2EDE" w:rsidRPr="007C2EDE" w:rsidRDefault="007C2EDE" w:rsidP="007C2EDE"/>
        </w:tc>
      </w:tr>
      <w:tr w:rsidR="007C2EDE" w:rsidRPr="007C2EDE" w:rsidTr="007C2EDE">
        <w:tc>
          <w:tcPr>
            <w:tcW w:w="9345" w:type="dxa"/>
            <w:gridSpan w:val="2"/>
            <w:shd w:val="clear" w:color="auto" w:fill="auto"/>
          </w:tcPr>
          <w:p w:rsidR="007C2EDE" w:rsidRPr="007C2EDE" w:rsidRDefault="007C2EDE" w:rsidP="007C2EDE">
            <w:pPr>
              <w:jc w:val="both"/>
            </w:pPr>
            <w:r w:rsidRPr="007C2EDE">
              <w:t>Установка скамеек и урн для мусора</w:t>
            </w:r>
          </w:p>
        </w:tc>
      </w:tr>
      <w:tr w:rsidR="007C2EDE" w:rsidRPr="007C2EDE" w:rsidTr="007C2EDE">
        <w:tc>
          <w:tcPr>
            <w:tcW w:w="4672" w:type="dxa"/>
            <w:shd w:val="clear" w:color="auto" w:fill="auto"/>
          </w:tcPr>
          <w:p w:rsidR="007C2EDE" w:rsidRPr="007C2EDE" w:rsidRDefault="007C2EDE" w:rsidP="007C2EDE">
            <w:pPr>
              <w:jc w:val="both"/>
            </w:pPr>
            <w:r w:rsidRPr="007C2EDE">
              <w:t>Установка скамеек:</w:t>
            </w:r>
          </w:p>
        </w:tc>
        <w:tc>
          <w:tcPr>
            <w:tcW w:w="4673" w:type="dxa"/>
            <w:shd w:val="clear" w:color="auto" w:fill="auto"/>
          </w:tcPr>
          <w:p w:rsidR="007C2EDE" w:rsidRPr="007C2EDE" w:rsidRDefault="007C2EDE" w:rsidP="007C2EDE">
            <w:pPr>
              <w:spacing w:before="150" w:line="360" w:lineRule="atLeast"/>
              <w:outlineLvl w:val="5"/>
              <w:rPr>
                <w:bCs/>
                <w:color w:val="000000"/>
              </w:rPr>
            </w:pPr>
          </w:p>
        </w:tc>
      </w:tr>
      <w:tr w:rsidR="007C2EDE" w:rsidRPr="007C2EDE" w:rsidTr="007C2EDE">
        <w:tc>
          <w:tcPr>
            <w:tcW w:w="4672" w:type="dxa"/>
            <w:shd w:val="clear" w:color="auto" w:fill="auto"/>
          </w:tcPr>
          <w:p w:rsidR="007C2EDE" w:rsidRPr="007C2EDE" w:rsidRDefault="007C2EDE" w:rsidP="007C2EDE">
            <w:pPr>
              <w:rPr>
                <w:noProof/>
              </w:rPr>
            </w:pPr>
            <w:r>
              <w:rPr>
                <w:noProof/>
              </w:rPr>
              <w:drawing>
                <wp:inline distT="0" distB="0" distL="0" distR="0">
                  <wp:extent cx="2637155" cy="2179955"/>
                  <wp:effectExtent l="0" t="0" r="0" b="0"/>
                  <wp:docPr id="2" name="Рисунок 2" descr="Описание: C:\Users\BelovaSS\Desktop\Скамь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BelovaSS\Desktop\Скамья.jp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032" t="10310" r="1833" b="10252"/>
                          <a:stretch>
                            <a:fillRect/>
                          </a:stretch>
                        </pic:blipFill>
                        <pic:spPr bwMode="auto">
                          <a:xfrm>
                            <a:off x="0" y="0"/>
                            <a:ext cx="2637155" cy="2179955"/>
                          </a:xfrm>
                          <a:prstGeom prst="rect">
                            <a:avLst/>
                          </a:prstGeom>
                          <a:noFill/>
                          <a:ln>
                            <a:noFill/>
                          </a:ln>
                        </pic:spPr>
                      </pic:pic>
                    </a:graphicData>
                  </a:graphic>
                </wp:inline>
              </w:drawing>
            </w:r>
          </w:p>
        </w:tc>
        <w:tc>
          <w:tcPr>
            <w:tcW w:w="4673" w:type="dxa"/>
            <w:shd w:val="clear" w:color="auto" w:fill="auto"/>
          </w:tcPr>
          <w:p w:rsidR="007C2EDE" w:rsidRPr="007C2EDE" w:rsidRDefault="007C2EDE" w:rsidP="007C2EDE">
            <w:r w:rsidRPr="007C2EDE">
              <w:t xml:space="preserve">Характеристики: </w:t>
            </w:r>
          </w:p>
          <w:p w:rsidR="007C2EDE" w:rsidRPr="007C2EDE" w:rsidRDefault="006B5C46" w:rsidP="007C2EDE">
            <w:r>
              <w:t>Длина – не менее 1,5 м</w:t>
            </w:r>
          </w:p>
          <w:p w:rsidR="007C2EDE" w:rsidRPr="007C2EDE" w:rsidRDefault="006B5C46" w:rsidP="007C2EDE">
            <w:r>
              <w:t>Ширина – не менее 0,38 м</w:t>
            </w:r>
          </w:p>
          <w:p w:rsidR="007C2EDE" w:rsidRPr="007C2EDE" w:rsidRDefault="00F2204B" w:rsidP="007C2EDE">
            <w:r>
              <w:t>Высота – не менее 0,6 м</w:t>
            </w:r>
          </w:p>
        </w:tc>
      </w:tr>
      <w:tr w:rsidR="007C2EDE" w:rsidRPr="007C2EDE" w:rsidTr="007C2EDE">
        <w:tc>
          <w:tcPr>
            <w:tcW w:w="9345" w:type="dxa"/>
            <w:gridSpan w:val="2"/>
            <w:shd w:val="clear" w:color="auto" w:fill="auto"/>
          </w:tcPr>
          <w:p w:rsidR="007C2EDE" w:rsidRPr="007C2EDE" w:rsidRDefault="007C2EDE" w:rsidP="007C2EDE">
            <w:r w:rsidRPr="007C2EDE">
              <w:rPr>
                <w:noProof/>
              </w:rPr>
              <w:t>Установка урн:</w:t>
            </w:r>
          </w:p>
        </w:tc>
      </w:tr>
      <w:tr w:rsidR="007C2EDE" w:rsidRPr="007C2EDE" w:rsidTr="007C2EDE">
        <w:tc>
          <w:tcPr>
            <w:tcW w:w="4672" w:type="dxa"/>
            <w:shd w:val="clear" w:color="auto" w:fill="auto"/>
          </w:tcPr>
          <w:p w:rsidR="007C2EDE" w:rsidRPr="007C2EDE" w:rsidRDefault="007C2EDE" w:rsidP="007C2EDE">
            <w:pPr>
              <w:rPr>
                <w:noProof/>
              </w:rPr>
            </w:pPr>
            <w:r>
              <w:rPr>
                <w:noProof/>
              </w:rPr>
              <w:drawing>
                <wp:inline distT="0" distB="0" distL="0" distR="0">
                  <wp:extent cx="1308100" cy="1967230"/>
                  <wp:effectExtent l="0" t="0" r="6350" b="0"/>
                  <wp:docPr id="1" name="Рисунок 1" descr="Описание: C:\Users\BelovaSS\Desktop\Ур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BelovaSS\Desktop\Урна.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8100" cy="1967230"/>
                          </a:xfrm>
                          <a:prstGeom prst="rect">
                            <a:avLst/>
                          </a:prstGeom>
                          <a:noFill/>
                          <a:ln>
                            <a:noFill/>
                          </a:ln>
                        </pic:spPr>
                      </pic:pic>
                    </a:graphicData>
                  </a:graphic>
                </wp:inline>
              </w:drawing>
            </w:r>
          </w:p>
        </w:tc>
        <w:tc>
          <w:tcPr>
            <w:tcW w:w="4673" w:type="dxa"/>
            <w:shd w:val="clear" w:color="auto" w:fill="auto"/>
          </w:tcPr>
          <w:p w:rsidR="007C2EDE" w:rsidRPr="007C2EDE" w:rsidRDefault="007C2EDE" w:rsidP="007C2EDE">
            <w:r w:rsidRPr="007C2EDE">
              <w:t xml:space="preserve">Характеристики: </w:t>
            </w:r>
          </w:p>
          <w:p w:rsidR="007C2EDE" w:rsidRPr="007C2EDE" w:rsidRDefault="006B5C46" w:rsidP="007C2EDE">
            <w:r>
              <w:t>Высота – не менее 0,5 м</w:t>
            </w:r>
          </w:p>
          <w:p w:rsidR="007C2EDE" w:rsidRPr="007C2EDE" w:rsidRDefault="007C2EDE" w:rsidP="007C2EDE">
            <w:pPr>
              <w:spacing w:after="50"/>
            </w:pPr>
            <w:r w:rsidRPr="007C2EDE">
              <w:t xml:space="preserve">Ширина – не </w:t>
            </w:r>
            <w:r w:rsidR="006B5C46">
              <w:t>менее 0,3 м</w:t>
            </w:r>
          </w:p>
          <w:p w:rsidR="007C2EDE" w:rsidRPr="007C2EDE" w:rsidRDefault="007C2EDE" w:rsidP="007C2EDE">
            <w:pPr>
              <w:spacing w:after="50"/>
              <w:rPr>
                <w:rFonts w:ascii="Tahoma" w:hAnsi="Tahoma" w:cs="Tahoma"/>
                <w:color w:val="333333"/>
                <w:sz w:val="24"/>
                <w:szCs w:val="24"/>
              </w:rPr>
            </w:pPr>
            <w:r w:rsidRPr="007C2EDE">
              <w:t>Объем – не менее 10 л</w:t>
            </w:r>
          </w:p>
        </w:tc>
      </w:tr>
    </w:tbl>
    <w:p w:rsidR="007C2EDE" w:rsidRPr="007C2EDE" w:rsidRDefault="007C2EDE" w:rsidP="007C2EDE">
      <w:pPr>
        <w:ind w:left="5529"/>
        <w:jc w:val="both"/>
      </w:pPr>
      <w:r w:rsidRPr="007C2EDE">
        <w:lastRenderedPageBreak/>
        <w:t xml:space="preserve">Приложение 3 к постановлению администрации района </w:t>
      </w:r>
    </w:p>
    <w:p w:rsidR="007C2EDE" w:rsidRPr="007C2EDE" w:rsidRDefault="007C2EDE" w:rsidP="007C2EDE">
      <w:pPr>
        <w:ind w:left="5529"/>
        <w:jc w:val="both"/>
      </w:pPr>
      <w:r w:rsidRPr="007C2EDE">
        <w:t xml:space="preserve">от </w:t>
      </w:r>
      <w:r w:rsidR="0030191E">
        <w:t>24.05.2017 № 1033</w:t>
      </w:r>
    </w:p>
    <w:p w:rsidR="007C2EDE" w:rsidRPr="007C2EDE" w:rsidRDefault="007C2EDE" w:rsidP="007C2EDE">
      <w:pPr>
        <w:ind w:left="5529"/>
        <w:jc w:val="both"/>
      </w:pPr>
    </w:p>
    <w:p w:rsidR="007C2EDE" w:rsidRPr="007C2EDE" w:rsidRDefault="007C2EDE" w:rsidP="007C2EDE">
      <w:pPr>
        <w:rPr>
          <w:b/>
        </w:rPr>
      </w:pPr>
    </w:p>
    <w:p w:rsidR="007C2EDE" w:rsidRPr="007C2EDE" w:rsidRDefault="007C2EDE" w:rsidP="007C2EDE">
      <w:pPr>
        <w:jc w:val="center"/>
        <w:rPr>
          <w:b/>
        </w:rPr>
      </w:pPr>
      <w:r w:rsidRPr="007C2EDE">
        <w:rPr>
          <w:b/>
        </w:rPr>
        <w:t>Дополнительный перечь работ по благ</w:t>
      </w:r>
      <w:r w:rsidR="00F2204B">
        <w:rPr>
          <w:b/>
        </w:rPr>
        <w:t>оустройству дворовых территорий</w:t>
      </w:r>
    </w:p>
    <w:p w:rsidR="007C2EDE" w:rsidRPr="007C2EDE" w:rsidRDefault="007C2EDE" w:rsidP="007C2EDE">
      <w:pPr>
        <w:jc w:val="both"/>
        <w:rPr>
          <w:b/>
        </w:rPr>
      </w:pPr>
    </w:p>
    <w:p w:rsidR="007C2EDE" w:rsidRPr="007C2EDE" w:rsidRDefault="007C2EDE" w:rsidP="00574A3E">
      <w:pPr>
        <w:ind w:firstLine="709"/>
        <w:jc w:val="both"/>
      </w:pPr>
      <w:r w:rsidRPr="007C2EDE">
        <w:t>Наименование видов работ:</w:t>
      </w:r>
    </w:p>
    <w:p w:rsidR="007C2EDE" w:rsidRPr="007C2EDE" w:rsidRDefault="00574A3E" w:rsidP="00574A3E">
      <w:pPr>
        <w:ind w:firstLine="709"/>
        <w:jc w:val="both"/>
      </w:pPr>
      <w:r>
        <w:t xml:space="preserve">1. </w:t>
      </w:r>
      <w:r w:rsidR="007C2EDE" w:rsidRPr="007C2EDE">
        <w:t>Оборудование детских (игровых) и (или) спортивных площадок</w:t>
      </w:r>
      <w:r w:rsidR="00F2204B">
        <w:t>.</w:t>
      </w:r>
    </w:p>
    <w:p w:rsidR="007C2EDE" w:rsidRPr="007C2EDE" w:rsidRDefault="00574A3E" w:rsidP="00574A3E">
      <w:pPr>
        <w:ind w:firstLine="709"/>
        <w:jc w:val="both"/>
      </w:pPr>
      <w:r>
        <w:t xml:space="preserve">2. </w:t>
      </w:r>
      <w:r w:rsidR="007C2EDE" w:rsidRPr="007C2EDE">
        <w:t>Оборудование автомобильных парковок</w:t>
      </w:r>
      <w:r w:rsidR="00F2204B">
        <w:t>.</w:t>
      </w:r>
    </w:p>
    <w:p w:rsidR="007C2EDE" w:rsidRPr="007C2EDE" w:rsidRDefault="00574A3E" w:rsidP="00574A3E">
      <w:pPr>
        <w:ind w:firstLine="709"/>
        <w:jc w:val="both"/>
      </w:pPr>
      <w:r>
        <w:t xml:space="preserve">3. </w:t>
      </w:r>
      <w:r w:rsidR="007C2EDE" w:rsidRPr="007C2EDE">
        <w:t>Оборудование контейнерных площадок для бытовых отходов</w:t>
      </w:r>
      <w:r w:rsidR="00F2204B">
        <w:t>.</w:t>
      </w:r>
    </w:p>
    <w:p w:rsidR="007C2EDE" w:rsidRPr="007C2EDE" w:rsidRDefault="00574A3E" w:rsidP="00574A3E">
      <w:pPr>
        <w:ind w:firstLine="709"/>
        <w:jc w:val="both"/>
      </w:pPr>
      <w:r>
        <w:t xml:space="preserve">4. </w:t>
      </w:r>
      <w:r w:rsidR="007C2EDE" w:rsidRPr="007C2EDE">
        <w:t>Установка велосипедных парковок</w:t>
      </w:r>
      <w:r w:rsidR="00F2204B">
        <w:t>.</w:t>
      </w:r>
    </w:p>
    <w:p w:rsidR="007C2EDE" w:rsidRPr="007C2EDE" w:rsidRDefault="00574A3E" w:rsidP="00574A3E">
      <w:pPr>
        <w:ind w:firstLine="709"/>
        <w:jc w:val="both"/>
      </w:pPr>
      <w:r>
        <w:t xml:space="preserve">5. </w:t>
      </w:r>
      <w:r w:rsidR="007C2EDE" w:rsidRPr="007C2EDE">
        <w:t>Оборудование площадок для выгула собак</w:t>
      </w:r>
      <w:r w:rsidR="00F2204B">
        <w:t>.</w:t>
      </w:r>
    </w:p>
    <w:p w:rsidR="007C2EDE" w:rsidRPr="007C2EDE" w:rsidRDefault="007C2EDE" w:rsidP="007C2EDE">
      <w:pPr>
        <w:jc w:val="both"/>
        <w:rPr>
          <w:b/>
        </w:rPr>
      </w:pPr>
    </w:p>
    <w:p w:rsidR="007C2EDE" w:rsidRPr="007C2EDE" w:rsidRDefault="007C2EDE" w:rsidP="007C2EDE">
      <w:pPr>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103"/>
        <w:jc w:val="both"/>
        <w:rPr>
          <w:b/>
        </w:rPr>
      </w:pPr>
    </w:p>
    <w:p w:rsidR="007C2EDE" w:rsidRPr="007C2EDE" w:rsidRDefault="007C2EDE" w:rsidP="007C2EDE">
      <w:pPr>
        <w:ind w:left="5529"/>
        <w:jc w:val="both"/>
      </w:pPr>
      <w:r w:rsidRPr="007C2EDE">
        <w:lastRenderedPageBreak/>
        <w:t xml:space="preserve">Приложение 4 к постановлению администрации района </w:t>
      </w:r>
    </w:p>
    <w:p w:rsidR="007C2EDE" w:rsidRPr="007C2EDE" w:rsidRDefault="007C2EDE" w:rsidP="007C2EDE">
      <w:pPr>
        <w:ind w:left="5529"/>
        <w:jc w:val="both"/>
      </w:pPr>
      <w:r w:rsidRPr="007C2EDE">
        <w:t xml:space="preserve">от </w:t>
      </w:r>
      <w:r w:rsidR="0030191E">
        <w:t>24.05.2017 № 1033</w:t>
      </w: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jc w:val="both"/>
        <w:rPr>
          <w:b/>
        </w:rPr>
      </w:pPr>
    </w:p>
    <w:p w:rsidR="007C2EDE" w:rsidRPr="007C2EDE" w:rsidRDefault="007C2EDE" w:rsidP="007C2EDE">
      <w:pPr>
        <w:jc w:val="center"/>
        <w:rPr>
          <w:b/>
        </w:rPr>
      </w:pPr>
      <w:r w:rsidRPr="007C2EDE">
        <w:rPr>
          <w:b/>
        </w:rPr>
        <w:t>Форма участия (финансовое и (или) трудовое) и доля участия заинтересованных лиц в выполнении минимального и дополнительного перечня работ по благоустройств</w:t>
      </w:r>
      <w:r w:rsidR="00F2204B">
        <w:rPr>
          <w:b/>
        </w:rPr>
        <w:t>у дворовых территорий (в случае</w:t>
      </w:r>
      <w:r w:rsidRPr="007C2EDE">
        <w:rPr>
          <w:b/>
        </w:rPr>
        <w:t xml:space="preserve"> если собственниками помещений в МКД, заинтересованными лицами принято решение о таком</w:t>
      </w:r>
      <w:r w:rsidR="00F2204B">
        <w:rPr>
          <w:b/>
        </w:rPr>
        <w:t xml:space="preserve"> участии)</w:t>
      </w:r>
    </w:p>
    <w:p w:rsidR="007C2EDE" w:rsidRPr="007C2EDE" w:rsidRDefault="007C2EDE" w:rsidP="007C2EDE">
      <w:pPr>
        <w:jc w:val="center"/>
        <w:rPr>
          <w:b/>
        </w:rPr>
      </w:pPr>
    </w:p>
    <w:p w:rsidR="007C2EDE" w:rsidRPr="007C2EDE" w:rsidRDefault="007C2EDE" w:rsidP="00F2204B">
      <w:pPr>
        <w:ind w:firstLine="709"/>
        <w:jc w:val="both"/>
      </w:pPr>
      <w:r w:rsidRPr="007C2EDE">
        <w:t>Заинтересованные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(или) финансового участи</w:t>
      </w:r>
      <w:r w:rsidR="00F2204B">
        <w:t>я</w:t>
      </w:r>
      <w:r w:rsidRPr="007C2EDE">
        <w:t xml:space="preserve"> в размере не менее 5 % от стоимости мероприятий.</w:t>
      </w:r>
    </w:p>
    <w:p w:rsidR="007C2EDE" w:rsidRPr="007C2EDE" w:rsidRDefault="007C2EDE" w:rsidP="00F2204B">
      <w:pPr>
        <w:ind w:firstLine="709"/>
        <w:jc w:val="both"/>
      </w:pPr>
      <w:r w:rsidRPr="007C2EDE">
        <w:t>Под формой трудового участия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для выполнения минимального и (или) дополнительного перечня работ по благоустройству дворовых территорий.</w:t>
      </w:r>
    </w:p>
    <w:p w:rsidR="007C2EDE" w:rsidRPr="007C2EDE" w:rsidRDefault="007C2EDE" w:rsidP="00F2204B">
      <w:pPr>
        <w:ind w:firstLine="709"/>
        <w:jc w:val="both"/>
      </w:pPr>
      <w:r w:rsidRPr="007C2EDE">
        <w:t>Под формой финансового участия понимается привлечение денежных средств заинтересованных лиц для финансирования части затрат по выполнению минимального и (или) дополнительного перечня работ по благоустройству дворовых территорий.</w:t>
      </w:r>
    </w:p>
    <w:p w:rsidR="007C2EDE" w:rsidRPr="007C2EDE" w:rsidRDefault="007C2EDE" w:rsidP="00F2204B">
      <w:pPr>
        <w:ind w:firstLine="709"/>
        <w:jc w:val="both"/>
      </w:pPr>
      <w:r w:rsidRPr="007C2EDE">
        <w:t>Организация трудового и (или)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w:t>
      </w:r>
      <w:r w:rsidR="00574A3E">
        <w:t>ит благоустройству, оформленным</w:t>
      </w:r>
      <w:r w:rsidRPr="007C2EDE">
        <w:t xml:space="preserve"> соответствующим протоколом общего собрания собственников помещений в многоквартирном доме. </w:t>
      </w:r>
    </w:p>
    <w:p w:rsidR="007C2EDE" w:rsidRPr="007C2EDE" w:rsidRDefault="007C2EDE" w:rsidP="00F2204B">
      <w:pPr>
        <w:ind w:firstLine="709"/>
        <w:jc w:val="both"/>
      </w:pPr>
      <w:r w:rsidRPr="007C2EDE">
        <w:t>Финансовое (трудовое)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7C2EDE" w:rsidRPr="007C2EDE" w:rsidRDefault="007C2EDE" w:rsidP="00F2204B">
      <w:pPr>
        <w:ind w:firstLine="709"/>
        <w:jc w:val="both"/>
      </w:pPr>
      <w:r w:rsidRPr="007C2EDE">
        <w:t xml:space="preserve">Трудовое участие граждан может быть внесено в виде следующих мероприятий, не требующих специальной квалификации, таких как: </w:t>
      </w:r>
    </w:p>
    <w:p w:rsidR="007C2EDE" w:rsidRPr="007C2EDE" w:rsidRDefault="007C2EDE" w:rsidP="00F2204B">
      <w:pPr>
        <w:ind w:firstLine="709"/>
        <w:jc w:val="both"/>
      </w:pPr>
      <w:r w:rsidRPr="007C2EDE">
        <w:t>субботники;</w:t>
      </w:r>
    </w:p>
    <w:p w:rsidR="007C2EDE" w:rsidRPr="007C2EDE" w:rsidRDefault="007C2EDE" w:rsidP="00F2204B">
      <w:pPr>
        <w:ind w:firstLine="709"/>
        <w:jc w:val="both"/>
      </w:pPr>
      <w:r w:rsidRPr="007C2EDE">
        <w:t>подготовка дворовой территории к началу работ (земляные работы);</w:t>
      </w:r>
    </w:p>
    <w:p w:rsidR="007C2EDE" w:rsidRPr="007C2EDE" w:rsidRDefault="007C2EDE" w:rsidP="00F2204B">
      <w:pPr>
        <w:ind w:firstLine="709"/>
        <w:jc w:val="both"/>
      </w:pPr>
      <w:r w:rsidRPr="007C2EDE">
        <w:t>участие в строительных работах</w:t>
      </w:r>
      <w:r w:rsidR="00F2204B">
        <w:t xml:space="preserve">: </w:t>
      </w:r>
      <w:r w:rsidRPr="007C2EDE">
        <w:t>снятие старого оборудования, установка уличной мебели, зачистка от ржавчины, окрашивание элементов благоустройства;</w:t>
      </w:r>
    </w:p>
    <w:p w:rsidR="007C2EDE" w:rsidRPr="007C2EDE" w:rsidRDefault="007C2EDE" w:rsidP="00F2204B">
      <w:pPr>
        <w:ind w:firstLine="709"/>
        <w:jc w:val="both"/>
      </w:pPr>
      <w:r w:rsidRPr="007C2EDE">
        <w:t>участие в озеленении территории</w:t>
      </w:r>
      <w:r w:rsidR="00F2204B">
        <w:t xml:space="preserve">: </w:t>
      </w:r>
      <w:r w:rsidRPr="007C2EDE">
        <w:t>высадка растений, создание клумб, уборка территории;</w:t>
      </w:r>
    </w:p>
    <w:p w:rsidR="007C2EDE" w:rsidRPr="007C2EDE" w:rsidRDefault="007C2EDE" w:rsidP="00F2204B">
      <w:pPr>
        <w:ind w:firstLine="709"/>
        <w:jc w:val="both"/>
      </w:pPr>
      <w:r w:rsidRPr="007C2EDE">
        <w:t>обеспечение благоприятных условий для работников подрядной организации, выполняющей работы (например, организация горячего чая).</w:t>
      </w:r>
    </w:p>
    <w:p w:rsidR="007C2EDE" w:rsidRPr="007C2EDE" w:rsidRDefault="007C2EDE" w:rsidP="00F2204B">
      <w:pPr>
        <w:ind w:firstLine="709"/>
        <w:jc w:val="both"/>
      </w:pPr>
      <w:r w:rsidRPr="007C2EDE">
        <w:lastRenderedPageBreak/>
        <w:t>Информация о начале реализации мероприятий по благоустройству (конкретная дата, место проведения, памя</w:t>
      </w:r>
      <w:r w:rsidR="00574A3E">
        <w:t>тка и другие материалы) размещае</w:t>
      </w:r>
      <w:r w:rsidRPr="007C2EDE">
        <w:t xml:space="preserve">тся администрацией </w:t>
      </w:r>
      <w:r w:rsidR="00F2204B">
        <w:t>района</w:t>
      </w:r>
      <w:r w:rsidRPr="007C2EDE">
        <w:t xml:space="preserve"> на официальном </w:t>
      </w:r>
      <w:r w:rsidR="00F2204B">
        <w:t>веб-</w:t>
      </w:r>
      <w:r w:rsidRPr="007C2EDE">
        <w:t xml:space="preserve">сайте в сети </w:t>
      </w:r>
      <w:r w:rsidR="00F2204B">
        <w:t>«</w:t>
      </w:r>
      <w:r w:rsidRPr="007C2EDE">
        <w:t>Интернет</w:t>
      </w:r>
      <w:r w:rsidR="00F2204B">
        <w:t>»</w:t>
      </w:r>
      <w:r w:rsidRPr="007C2EDE">
        <w:t xml:space="preserve">, а также непосредственно в многоквартирных домах </w:t>
      </w:r>
      <w:r w:rsidR="00F2204B">
        <w:t xml:space="preserve">− </w:t>
      </w:r>
      <w:r w:rsidRPr="007C2EDE">
        <w:t xml:space="preserve">на информационных стендах. </w:t>
      </w:r>
    </w:p>
    <w:p w:rsidR="007C2EDE" w:rsidRPr="007C2EDE" w:rsidRDefault="007C2EDE" w:rsidP="00F2204B">
      <w:pPr>
        <w:ind w:firstLine="709"/>
        <w:jc w:val="both"/>
      </w:pPr>
      <w:r w:rsidRPr="007C2EDE">
        <w:t>В качестве документов (материалов), подтверждающих трудовое участие</w:t>
      </w:r>
      <w:r w:rsidR="00574A3E">
        <w:t>,</w:t>
      </w:r>
      <w:r w:rsidRPr="007C2EDE">
        <w:t xml:space="preserve"> могут быть представлены отч</w:t>
      </w:r>
      <w:r w:rsidR="00574A3E">
        <w:t>ет о выполнении работ, включающи</w:t>
      </w:r>
      <w:r w:rsidRPr="007C2EDE">
        <w:t>й информацию о проведении мероприятия с трудовым участием граждан, отчет совета многоквартирного дома, лица, управляющего многоквартирным домом</w:t>
      </w:r>
      <w:r w:rsidR="00F2204B">
        <w:t>,</w:t>
      </w:r>
      <w:r w:rsidRPr="007C2EDE">
        <w:t xml:space="preserve"> о проведении мероприятия с трудовым участием граждан. При этом, рекомендуется в качестве приложения к такому отчету представлять фото-, видеоматериалы, подтверждающие проведение мероприятия с трудовым участием граждан.</w:t>
      </w:r>
    </w:p>
    <w:p w:rsidR="007C2EDE" w:rsidRPr="007C2EDE" w:rsidRDefault="007C2EDE" w:rsidP="00F2204B">
      <w:pPr>
        <w:ind w:firstLine="709"/>
        <w:jc w:val="both"/>
      </w:pPr>
      <w:r w:rsidRPr="007C2EDE">
        <w:t>Документы, подтверждающие трудовое участие, представляются в администрацию района не позднее 10 календарных дней со дня окончания работ, выполняемых заинтересованными лицами.</w:t>
      </w:r>
    </w:p>
    <w:p w:rsidR="007C2EDE" w:rsidRPr="007C2EDE" w:rsidRDefault="007C2EDE" w:rsidP="00F2204B">
      <w:pPr>
        <w:ind w:firstLine="709"/>
        <w:jc w:val="both"/>
      </w:pPr>
      <w:r w:rsidRPr="007C2EDE">
        <w:t>При выборе формы финансового участия заинтересованных лиц в реализации мероприятий по благоустройству дворовой территории в рамках дополнительного перечня (минимального перечня - в случае принятия такого решения) работ по благоустройству доля участия определяется как процент от стоимости мероприятий по благоустройству дворовой территории.</w:t>
      </w:r>
    </w:p>
    <w:p w:rsidR="007C2EDE" w:rsidRPr="007C2EDE" w:rsidRDefault="007C2EDE" w:rsidP="007C2EDE">
      <w:pPr>
        <w:ind w:firstLine="709"/>
        <w:jc w:val="both"/>
      </w:pPr>
    </w:p>
    <w:p w:rsidR="007C2EDE" w:rsidRPr="007C2EDE" w:rsidRDefault="007C2EDE" w:rsidP="007C2EDE">
      <w:pPr>
        <w:jc w:val="both"/>
      </w:pPr>
    </w:p>
    <w:p w:rsidR="007C2EDE" w:rsidRPr="007C2EDE" w:rsidRDefault="007C2EDE" w:rsidP="007C2EDE">
      <w:pPr>
        <w:jc w:val="both"/>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sectPr w:rsidR="007C2EDE" w:rsidSect="007C2EDE">
          <w:pgSz w:w="11906" w:h="16838"/>
          <w:pgMar w:top="1134" w:right="567" w:bottom="1134" w:left="1701" w:header="709" w:footer="709" w:gutter="0"/>
          <w:cols w:space="708"/>
          <w:docGrid w:linePitch="360"/>
        </w:sectPr>
      </w:pPr>
    </w:p>
    <w:p w:rsidR="007C2EDE" w:rsidRPr="007C2EDE" w:rsidRDefault="007C2EDE" w:rsidP="00574A3E">
      <w:pPr>
        <w:ind w:left="10206"/>
      </w:pPr>
      <w:r w:rsidRPr="007C2EDE">
        <w:lastRenderedPageBreak/>
        <w:t xml:space="preserve">Приложение 5 к постановлению администрации района </w:t>
      </w:r>
    </w:p>
    <w:p w:rsidR="007C2EDE" w:rsidRPr="007C2EDE" w:rsidRDefault="007C2EDE" w:rsidP="00574A3E">
      <w:pPr>
        <w:ind w:left="10206"/>
      </w:pPr>
      <w:r w:rsidRPr="007C2EDE">
        <w:t xml:space="preserve">от </w:t>
      </w:r>
      <w:r w:rsidR="0030191E">
        <w:t>24.05.2017</w:t>
      </w:r>
      <w:r w:rsidRPr="007C2EDE">
        <w:t>№</w:t>
      </w:r>
      <w:r w:rsidR="0030191E">
        <w:t>1033</w:t>
      </w:r>
    </w:p>
    <w:p w:rsidR="007C2EDE" w:rsidRPr="007C2EDE" w:rsidRDefault="007C2EDE" w:rsidP="007C2EDE">
      <w:pPr>
        <w:ind w:left="10206"/>
        <w:jc w:val="both"/>
        <w:rPr>
          <w:b/>
        </w:rPr>
      </w:pPr>
    </w:p>
    <w:p w:rsidR="007C2EDE" w:rsidRPr="007C2EDE" w:rsidRDefault="007C2EDE" w:rsidP="007C2EDE">
      <w:pPr>
        <w:ind w:left="10206"/>
        <w:jc w:val="both"/>
        <w:rPr>
          <w:b/>
        </w:rPr>
      </w:pPr>
    </w:p>
    <w:p w:rsidR="007C2EDE" w:rsidRPr="007C2EDE" w:rsidRDefault="007C2EDE" w:rsidP="007C2EDE">
      <w:pPr>
        <w:jc w:val="center"/>
        <w:rPr>
          <w:b/>
        </w:rPr>
      </w:pPr>
      <w:r w:rsidRPr="007C2EDE">
        <w:rPr>
          <w:b/>
        </w:rPr>
        <w:t>Нормативная стоимость (единичные расценки) работ по благоустройству дворовых территорий, входящих в минимальный и дополнительный перечни таких работ</w:t>
      </w:r>
    </w:p>
    <w:p w:rsidR="007C2EDE" w:rsidRPr="007C2EDE" w:rsidRDefault="007C2EDE" w:rsidP="007C2EDE">
      <w:pPr>
        <w:jc w:val="center"/>
      </w:pP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6095"/>
        <w:gridCol w:w="3260"/>
        <w:gridCol w:w="4395"/>
      </w:tblGrid>
      <w:tr w:rsidR="007C2EDE" w:rsidRPr="007C2EDE" w:rsidTr="007C2EDE">
        <w:trPr>
          <w:trHeight w:val="531"/>
        </w:trPr>
        <w:tc>
          <w:tcPr>
            <w:tcW w:w="913" w:type="dxa"/>
          </w:tcPr>
          <w:p w:rsidR="007C2EDE" w:rsidRPr="00574A3E" w:rsidRDefault="007C2EDE" w:rsidP="007C2EDE">
            <w:pPr>
              <w:widowControl w:val="0"/>
              <w:autoSpaceDE w:val="0"/>
              <w:autoSpaceDN w:val="0"/>
              <w:adjustRightInd w:val="0"/>
              <w:ind w:firstLine="142"/>
              <w:jc w:val="center"/>
              <w:rPr>
                <w:b/>
                <w:sz w:val="24"/>
                <w:szCs w:val="24"/>
              </w:rPr>
            </w:pPr>
            <w:r w:rsidRPr="00574A3E">
              <w:rPr>
                <w:b/>
                <w:sz w:val="24"/>
                <w:szCs w:val="24"/>
              </w:rPr>
              <w:t>№ п/п</w:t>
            </w:r>
          </w:p>
        </w:tc>
        <w:tc>
          <w:tcPr>
            <w:tcW w:w="6095" w:type="dxa"/>
          </w:tcPr>
          <w:p w:rsidR="007C2EDE" w:rsidRPr="00574A3E" w:rsidRDefault="007C2EDE" w:rsidP="007C2EDE">
            <w:pPr>
              <w:widowControl w:val="0"/>
              <w:autoSpaceDE w:val="0"/>
              <w:autoSpaceDN w:val="0"/>
              <w:adjustRightInd w:val="0"/>
              <w:ind w:firstLine="80"/>
              <w:jc w:val="center"/>
              <w:rPr>
                <w:b/>
                <w:sz w:val="24"/>
                <w:szCs w:val="24"/>
              </w:rPr>
            </w:pPr>
            <w:r w:rsidRPr="00574A3E">
              <w:rPr>
                <w:b/>
                <w:sz w:val="24"/>
                <w:szCs w:val="24"/>
              </w:rPr>
              <w:t>Вид работ</w:t>
            </w:r>
          </w:p>
        </w:tc>
        <w:tc>
          <w:tcPr>
            <w:tcW w:w="3260" w:type="dxa"/>
          </w:tcPr>
          <w:p w:rsidR="007C2EDE" w:rsidRPr="00574A3E" w:rsidRDefault="007C2EDE" w:rsidP="007C2EDE">
            <w:pPr>
              <w:widowControl w:val="0"/>
              <w:autoSpaceDE w:val="0"/>
              <w:autoSpaceDN w:val="0"/>
              <w:adjustRightInd w:val="0"/>
              <w:ind w:left="737" w:hanging="657"/>
              <w:jc w:val="center"/>
              <w:rPr>
                <w:b/>
                <w:sz w:val="24"/>
                <w:szCs w:val="24"/>
              </w:rPr>
            </w:pPr>
            <w:r w:rsidRPr="00574A3E">
              <w:rPr>
                <w:b/>
                <w:sz w:val="24"/>
                <w:szCs w:val="24"/>
              </w:rPr>
              <w:t>Единица измерения</w:t>
            </w:r>
          </w:p>
        </w:tc>
        <w:tc>
          <w:tcPr>
            <w:tcW w:w="4395" w:type="dxa"/>
          </w:tcPr>
          <w:p w:rsidR="007C2EDE" w:rsidRPr="00574A3E" w:rsidRDefault="007C2EDE" w:rsidP="007C2EDE">
            <w:pPr>
              <w:widowControl w:val="0"/>
              <w:autoSpaceDE w:val="0"/>
              <w:autoSpaceDN w:val="0"/>
              <w:adjustRightInd w:val="0"/>
              <w:jc w:val="center"/>
              <w:rPr>
                <w:b/>
                <w:sz w:val="24"/>
                <w:szCs w:val="24"/>
              </w:rPr>
            </w:pPr>
            <w:r w:rsidRPr="00574A3E">
              <w:rPr>
                <w:b/>
                <w:sz w:val="24"/>
                <w:szCs w:val="24"/>
              </w:rPr>
              <w:t>Стоимость единицы с учетом НДС, тыс.руб.</w:t>
            </w:r>
          </w:p>
        </w:tc>
      </w:tr>
      <w:tr w:rsidR="007C2EDE" w:rsidRPr="007C2EDE" w:rsidTr="007C2EDE">
        <w:tc>
          <w:tcPr>
            <w:tcW w:w="913"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1</w:t>
            </w:r>
          </w:p>
        </w:tc>
        <w:tc>
          <w:tcPr>
            <w:tcW w:w="6095" w:type="dxa"/>
          </w:tcPr>
          <w:p w:rsidR="007C2EDE" w:rsidRPr="007C2EDE" w:rsidRDefault="007C2EDE" w:rsidP="007C2EDE">
            <w:pPr>
              <w:widowControl w:val="0"/>
              <w:autoSpaceDE w:val="0"/>
              <w:autoSpaceDN w:val="0"/>
              <w:adjustRightInd w:val="0"/>
              <w:ind w:firstLine="720"/>
              <w:jc w:val="center"/>
              <w:rPr>
                <w:sz w:val="24"/>
                <w:szCs w:val="24"/>
              </w:rPr>
            </w:pPr>
            <w:r w:rsidRPr="007C2EDE">
              <w:rPr>
                <w:sz w:val="24"/>
                <w:szCs w:val="24"/>
              </w:rPr>
              <w:t>2</w:t>
            </w:r>
          </w:p>
        </w:tc>
        <w:tc>
          <w:tcPr>
            <w:tcW w:w="3260" w:type="dxa"/>
          </w:tcPr>
          <w:p w:rsidR="007C2EDE" w:rsidRPr="007C2EDE" w:rsidRDefault="007C2EDE" w:rsidP="007C2EDE">
            <w:pPr>
              <w:widowControl w:val="0"/>
              <w:autoSpaceDE w:val="0"/>
              <w:autoSpaceDN w:val="0"/>
              <w:adjustRightInd w:val="0"/>
              <w:ind w:firstLine="720"/>
              <w:jc w:val="center"/>
              <w:rPr>
                <w:sz w:val="24"/>
                <w:szCs w:val="24"/>
              </w:rPr>
            </w:pPr>
            <w:r w:rsidRPr="007C2EDE">
              <w:rPr>
                <w:sz w:val="24"/>
                <w:szCs w:val="24"/>
              </w:rPr>
              <w:t>3</w:t>
            </w:r>
          </w:p>
        </w:tc>
        <w:tc>
          <w:tcPr>
            <w:tcW w:w="4395" w:type="dxa"/>
          </w:tcPr>
          <w:p w:rsidR="007C2EDE" w:rsidRPr="007C2EDE" w:rsidRDefault="007C2EDE" w:rsidP="007C2EDE">
            <w:pPr>
              <w:widowControl w:val="0"/>
              <w:autoSpaceDE w:val="0"/>
              <w:autoSpaceDN w:val="0"/>
              <w:adjustRightInd w:val="0"/>
              <w:ind w:firstLine="720"/>
              <w:jc w:val="center"/>
              <w:rPr>
                <w:sz w:val="24"/>
                <w:szCs w:val="24"/>
              </w:rPr>
            </w:pPr>
            <w:r w:rsidRPr="007C2EDE">
              <w:rPr>
                <w:sz w:val="24"/>
                <w:szCs w:val="24"/>
              </w:rPr>
              <w:t>4</w:t>
            </w:r>
          </w:p>
        </w:tc>
      </w:tr>
      <w:tr w:rsidR="007C2EDE" w:rsidRPr="007C2EDE" w:rsidTr="007C2EDE">
        <w:trPr>
          <w:trHeight w:val="351"/>
        </w:trPr>
        <w:tc>
          <w:tcPr>
            <w:tcW w:w="14663" w:type="dxa"/>
            <w:gridSpan w:val="4"/>
          </w:tcPr>
          <w:p w:rsidR="007C2EDE" w:rsidRPr="007C2EDE" w:rsidRDefault="007C2EDE" w:rsidP="007C2EDE">
            <w:pPr>
              <w:jc w:val="center"/>
              <w:rPr>
                <w:sz w:val="24"/>
                <w:szCs w:val="24"/>
              </w:rPr>
            </w:pPr>
            <w:r w:rsidRPr="007C2EDE">
              <w:rPr>
                <w:sz w:val="24"/>
                <w:szCs w:val="24"/>
              </w:rPr>
              <w:t>Минимальный перечень работ</w:t>
            </w:r>
          </w:p>
        </w:tc>
      </w:tr>
      <w:tr w:rsidR="007C2EDE" w:rsidRPr="007C2EDE" w:rsidTr="007C2EDE">
        <w:trPr>
          <w:trHeight w:val="351"/>
        </w:trPr>
        <w:tc>
          <w:tcPr>
            <w:tcW w:w="14663" w:type="dxa"/>
            <w:gridSpan w:val="4"/>
          </w:tcPr>
          <w:p w:rsidR="007C2EDE" w:rsidRPr="007C2EDE" w:rsidRDefault="007C2EDE" w:rsidP="007C2EDE">
            <w:pPr>
              <w:jc w:val="center"/>
              <w:rPr>
                <w:sz w:val="24"/>
                <w:szCs w:val="24"/>
              </w:rPr>
            </w:pPr>
            <w:r w:rsidRPr="007C2EDE">
              <w:rPr>
                <w:sz w:val="24"/>
                <w:szCs w:val="24"/>
              </w:rPr>
              <w:t>Ремонт дворовых проездов</w:t>
            </w:r>
          </w:p>
        </w:tc>
      </w:tr>
      <w:tr w:rsidR="007C2EDE" w:rsidRPr="007C2EDE" w:rsidTr="007C2EDE">
        <w:tc>
          <w:tcPr>
            <w:tcW w:w="913" w:type="dxa"/>
            <w:vMerge w:val="restart"/>
          </w:tcPr>
          <w:p w:rsidR="007C2EDE" w:rsidRPr="007C2EDE" w:rsidRDefault="007C2EDE" w:rsidP="007C2EDE">
            <w:pPr>
              <w:widowControl w:val="0"/>
              <w:autoSpaceDE w:val="0"/>
              <w:autoSpaceDN w:val="0"/>
              <w:adjustRightInd w:val="0"/>
              <w:jc w:val="center"/>
              <w:rPr>
                <w:sz w:val="24"/>
                <w:szCs w:val="24"/>
              </w:rPr>
            </w:pPr>
            <w:r w:rsidRPr="007C2EDE">
              <w:rPr>
                <w:sz w:val="24"/>
                <w:szCs w:val="24"/>
              </w:rPr>
              <w:t>1.</w:t>
            </w:r>
          </w:p>
        </w:tc>
        <w:tc>
          <w:tcPr>
            <w:tcW w:w="6095" w:type="dxa"/>
          </w:tcPr>
          <w:p w:rsidR="007C2EDE" w:rsidRPr="007C2EDE" w:rsidRDefault="007C2EDE" w:rsidP="007C2EDE">
            <w:pPr>
              <w:widowControl w:val="0"/>
              <w:autoSpaceDE w:val="0"/>
              <w:autoSpaceDN w:val="0"/>
              <w:adjustRightInd w:val="0"/>
              <w:ind w:firstLine="13"/>
              <w:rPr>
                <w:sz w:val="24"/>
                <w:szCs w:val="24"/>
              </w:rPr>
            </w:pPr>
            <w:r w:rsidRPr="007C2EDE">
              <w:rPr>
                <w:sz w:val="24"/>
                <w:szCs w:val="24"/>
              </w:rPr>
              <w:t>Установка бортовых камней бетонных</w:t>
            </w:r>
            <w:r w:rsidR="00F2204B">
              <w:rPr>
                <w:sz w:val="24"/>
                <w:szCs w:val="24"/>
              </w:rPr>
              <w:t>,</w:t>
            </w:r>
          </w:p>
        </w:tc>
        <w:tc>
          <w:tcPr>
            <w:tcW w:w="3260" w:type="dxa"/>
            <w:vMerge w:val="restart"/>
          </w:tcPr>
          <w:p w:rsidR="007C2EDE" w:rsidRPr="007C2EDE" w:rsidRDefault="007C2EDE" w:rsidP="007C2EDE">
            <w:pPr>
              <w:widowControl w:val="0"/>
              <w:autoSpaceDE w:val="0"/>
              <w:autoSpaceDN w:val="0"/>
              <w:adjustRightInd w:val="0"/>
              <w:ind w:firstLine="63"/>
              <w:rPr>
                <w:sz w:val="24"/>
                <w:szCs w:val="24"/>
              </w:rPr>
            </w:pPr>
            <w:r w:rsidRPr="007C2EDE">
              <w:rPr>
                <w:sz w:val="24"/>
                <w:szCs w:val="24"/>
              </w:rPr>
              <w:t xml:space="preserve">100 м бортового камня </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35,36</w:t>
            </w:r>
          </w:p>
        </w:tc>
      </w:tr>
      <w:tr w:rsidR="007C2EDE" w:rsidRPr="007C2EDE" w:rsidTr="007C2EDE">
        <w:tc>
          <w:tcPr>
            <w:tcW w:w="913" w:type="dxa"/>
            <w:vMerge/>
          </w:tcPr>
          <w:p w:rsidR="007C2EDE" w:rsidRPr="007C2EDE" w:rsidRDefault="007C2EDE" w:rsidP="007C2EDE">
            <w:pPr>
              <w:widowControl w:val="0"/>
              <w:autoSpaceDE w:val="0"/>
              <w:autoSpaceDN w:val="0"/>
              <w:adjustRightInd w:val="0"/>
              <w:ind w:firstLine="1"/>
              <w:jc w:val="center"/>
              <w:rPr>
                <w:sz w:val="24"/>
                <w:szCs w:val="24"/>
              </w:rPr>
            </w:pPr>
          </w:p>
        </w:tc>
        <w:tc>
          <w:tcPr>
            <w:tcW w:w="6095" w:type="dxa"/>
          </w:tcPr>
          <w:p w:rsidR="007C2EDE" w:rsidRPr="007C2EDE" w:rsidRDefault="007C2EDE" w:rsidP="007C2EDE">
            <w:pPr>
              <w:widowControl w:val="0"/>
              <w:autoSpaceDE w:val="0"/>
              <w:autoSpaceDN w:val="0"/>
              <w:adjustRightInd w:val="0"/>
              <w:ind w:firstLine="13"/>
              <w:rPr>
                <w:sz w:val="24"/>
                <w:szCs w:val="24"/>
              </w:rPr>
            </w:pPr>
            <w:r w:rsidRPr="007C2EDE">
              <w:rPr>
                <w:sz w:val="24"/>
                <w:szCs w:val="24"/>
              </w:rPr>
              <w:t>в том числе: стоимость бортовых камней</w:t>
            </w:r>
          </w:p>
        </w:tc>
        <w:tc>
          <w:tcPr>
            <w:tcW w:w="3260" w:type="dxa"/>
            <w:vMerge/>
          </w:tcPr>
          <w:p w:rsidR="007C2EDE" w:rsidRPr="007C2EDE" w:rsidRDefault="007C2EDE" w:rsidP="007C2EDE">
            <w:pPr>
              <w:widowControl w:val="0"/>
              <w:autoSpaceDE w:val="0"/>
              <w:autoSpaceDN w:val="0"/>
              <w:adjustRightInd w:val="0"/>
              <w:ind w:firstLine="63"/>
              <w:rPr>
                <w:sz w:val="24"/>
                <w:szCs w:val="24"/>
              </w:rPr>
            </w:pP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0,243</w:t>
            </w:r>
          </w:p>
        </w:tc>
      </w:tr>
      <w:tr w:rsidR="007C2EDE" w:rsidRPr="007C2EDE" w:rsidTr="007C2EDE">
        <w:tc>
          <w:tcPr>
            <w:tcW w:w="913" w:type="dxa"/>
            <w:vMerge w:val="restart"/>
          </w:tcPr>
          <w:p w:rsidR="007C2EDE" w:rsidRPr="007C2EDE" w:rsidRDefault="007C2EDE" w:rsidP="007C2EDE">
            <w:pPr>
              <w:widowControl w:val="0"/>
              <w:autoSpaceDE w:val="0"/>
              <w:autoSpaceDN w:val="0"/>
              <w:adjustRightInd w:val="0"/>
              <w:ind w:hanging="67"/>
              <w:jc w:val="center"/>
              <w:rPr>
                <w:sz w:val="24"/>
                <w:szCs w:val="24"/>
              </w:rPr>
            </w:pPr>
            <w:r w:rsidRPr="007C2EDE">
              <w:rPr>
                <w:sz w:val="24"/>
                <w:szCs w:val="24"/>
              </w:rPr>
              <w:t>2.</w:t>
            </w:r>
          </w:p>
        </w:tc>
        <w:tc>
          <w:tcPr>
            <w:tcW w:w="6095" w:type="dxa"/>
          </w:tcPr>
          <w:p w:rsidR="007C2EDE" w:rsidRPr="007C2EDE" w:rsidRDefault="007C2EDE" w:rsidP="007C2EDE">
            <w:pPr>
              <w:widowControl w:val="0"/>
              <w:autoSpaceDE w:val="0"/>
              <w:autoSpaceDN w:val="0"/>
              <w:adjustRightInd w:val="0"/>
              <w:ind w:firstLine="13"/>
              <w:rPr>
                <w:sz w:val="24"/>
                <w:szCs w:val="24"/>
              </w:rPr>
            </w:pPr>
            <w:r w:rsidRPr="007C2EDE">
              <w:rPr>
                <w:sz w:val="24"/>
                <w:szCs w:val="24"/>
              </w:rPr>
              <w:t>Установка покрытий из тротуарной плитки</w:t>
            </w:r>
            <w:r w:rsidR="00F2204B">
              <w:rPr>
                <w:sz w:val="24"/>
                <w:szCs w:val="24"/>
              </w:rPr>
              <w:t>,</w:t>
            </w:r>
          </w:p>
        </w:tc>
        <w:tc>
          <w:tcPr>
            <w:tcW w:w="3260" w:type="dxa"/>
            <w:vMerge w:val="restart"/>
          </w:tcPr>
          <w:p w:rsidR="007C2EDE" w:rsidRPr="007C2EDE" w:rsidRDefault="007C2EDE" w:rsidP="007C2EDE">
            <w:pPr>
              <w:widowControl w:val="0"/>
              <w:autoSpaceDE w:val="0"/>
              <w:autoSpaceDN w:val="0"/>
              <w:adjustRightInd w:val="0"/>
              <w:ind w:firstLine="63"/>
              <w:rPr>
                <w:sz w:val="24"/>
                <w:szCs w:val="24"/>
              </w:rPr>
            </w:pPr>
            <w:r w:rsidRPr="007C2EDE">
              <w:rPr>
                <w:sz w:val="24"/>
                <w:szCs w:val="24"/>
              </w:rPr>
              <w:t>м2</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2,406</w:t>
            </w:r>
          </w:p>
        </w:tc>
      </w:tr>
      <w:tr w:rsidR="007C2EDE" w:rsidRPr="007C2EDE" w:rsidTr="007C2EDE">
        <w:tc>
          <w:tcPr>
            <w:tcW w:w="913" w:type="dxa"/>
            <w:vMerge/>
          </w:tcPr>
          <w:p w:rsidR="007C2EDE" w:rsidRPr="007C2EDE" w:rsidRDefault="007C2EDE" w:rsidP="007C2EDE">
            <w:pPr>
              <w:widowControl w:val="0"/>
              <w:autoSpaceDE w:val="0"/>
              <w:autoSpaceDN w:val="0"/>
              <w:adjustRightInd w:val="0"/>
              <w:ind w:firstLine="1"/>
              <w:jc w:val="center"/>
              <w:rPr>
                <w:sz w:val="24"/>
                <w:szCs w:val="24"/>
              </w:rPr>
            </w:pPr>
          </w:p>
        </w:tc>
        <w:tc>
          <w:tcPr>
            <w:tcW w:w="6095" w:type="dxa"/>
          </w:tcPr>
          <w:p w:rsidR="007C2EDE" w:rsidRPr="007C2EDE" w:rsidRDefault="00F2204B" w:rsidP="007C2EDE">
            <w:pPr>
              <w:widowControl w:val="0"/>
              <w:autoSpaceDE w:val="0"/>
              <w:autoSpaceDN w:val="0"/>
              <w:adjustRightInd w:val="0"/>
              <w:ind w:firstLine="13"/>
              <w:rPr>
                <w:sz w:val="24"/>
                <w:szCs w:val="24"/>
              </w:rPr>
            </w:pPr>
            <w:r>
              <w:rPr>
                <w:sz w:val="24"/>
                <w:szCs w:val="24"/>
              </w:rPr>
              <w:t>в</w:t>
            </w:r>
            <w:r w:rsidR="007C2EDE" w:rsidRPr="007C2EDE">
              <w:rPr>
                <w:sz w:val="24"/>
                <w:szCs w:val="24"/>
              </w:rPr>
              <w:t xml:space="preserve"> том числе: стоимость тротуарной плитки</w:t>
            </w:r>
          </w:p>
        </w:tc>
        <w:tc>
          <w:tcPr>
            <w:tcW w:w="3260" w:type="dxa"/>
            <w:vMerge/>
          </w:tcPr>
          <w:p w:rsidR="007C2EDE" w:rsidRPr="007C2EDE" w:rsidRDefault="007C2EDE" w:rsidP="007C2EDE">
            <w:pPr>
              <w:widowControl w:val="0"/>
              <w:autoSpaceDE w:val="0"/>
              <w:autoSpaceDN w:val="0"/>
              <w:adjustRightInd w:val="0"/>
              <w:ind w:firstLine="63"/>
              <w:rPr>
                <w:sz w:val="24"/>
                <w:szCs w:val="24"/>
              </w:rPr>
            </w:pP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0,967</w:t>
            </w:r>
          </w:p>
        </w:tc>
      </w:tr>
      <w:tr w:rsidR="007C2EDE" w:rsidRPr="007C2EDE" w:rsidTr="007C2EDE">
        <w:tc>
          <w:tcPr>
            <w:tcW w:w="913" w:type="dxa"/>
          </w:tcPr>
          <w:p w:rsidR="007C2EDE" w:rsidRPr="007C2EDE" w:rsidRDefault="007C2EDE" w:rsidP="007C2EDE">
            <w:pPr>
              <w:widowControl w:val="0"/>
              <w:autoSpaceDE w:val="0"/>
              <w:autoSpaceDN w:val="0"/>
              <w:adjustRightInd w:val="0"/>
              <w:ind w:firstLine="1"/>
              <w:jc w:val="center"/>
              <w:rPr>
                <w:sz w:val="24"/>
                <w:szCs w:val="24"/>
              </w:rPr>
            </w:pPr>
            <w:r w:rsidRPr="007C2EDE">
              <w:rPr>
                <w:sz w:val="24"/>
                <w:szCs w:val="24"/>
              </w:rPr>
              <w:t>3.</w:t>
            </w:r>
          </w:p>
        </w:tc>
        <w:tc>
          <w:tcPr>
            <w:tcW w:w="6095" w:type="dxa"/>
          </w:tcPr>
          <w:p w:rsidR="007C2EDE" w:rsidRPr="007C2EDE" w:rsidRDefault="007C2EDE" w:rsidP="007C2EDE">
            <w:pPr>
              <w:widowControl w:val="0"/>
              <w:autoSpaceDE w:val="0"/>
              <w:autoSpaceDN w:val="0"/>
              <w:adjustRightInd w:val="0"/>
              <w:ind w:firstLine="13"/>
              <w:rPr>
                <w:sz w:val="24"/>
                <w:szCs w:val="24"/>
              </w:rPr>
            </w:pPr>
            <w:r w:rsidRPr="007C2EDE">
              <w:rPr>
                <w:sz w:val="24"/>
                <w:szCs w:val="24"/>
              </w:rPr>
              <w:t>Устройство фундаментных плит</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100 м3</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1 288,07</w:t>
            </w:r>
          </w:p>
        </w:tc>
      </w:tr>
      <w:tr w:rsidR="007C2EDE" w:rsidRPr="007C2EDE" w:rsidTr="007C2EDE">
        <w:tc>
          <w:tcPr>
            <w:tcW w:w="913" w:type="dxa"/>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4.</w:t>
            </w:r>
          </w:p>
        </w:tc>
        <w:tc>
          <w:tcPr>
            <w:tcW w:w="6095" w:type="dxa"/>
            <w:tcBorders>
              <w:bottom w:val="single" w:sz="4" w:space="0" w:color="auto"/>
            </w:tcBorders>
          </w:tcPr>
          <w:p w:rsidR="007C2EDE" w:rsidRPr="007C2EDE" w:rsidRDefault="007C2EDE" w:rsidP="007C2EDE">
            <w:pPr>
              <w:widowControl w:val="0"/>
              <w:autoSpaceDE w:val="0"/>
              <w:autoSpaceDN w:val="0"/>
              <w:adjustRightInd w:val="0"/>
              <w:ind w:firstLine="13"/>
              <w:rPr>
                <w:sz w:val="24"/>
                <w:szCs w:val="24"/>
              </w:rPr>
            </w:pPr>
            <w:r w:rsidRPr="007C2EDE">
              <w:rPr>
                <w:sz w:val="24"/>
                <w:szCs w:val="24"/>
              </w:rPr>
              <w:t>Устройство подстилающих и выравнивающих слоев оснований</w:t>
            </w:r>
          </w:p>
        </w:tc>
        <w:tc>
          <w:tcPr>
            <w:tcW w:w="3260" w:type="dxa"/>
            <w:tcBorders>
              <w:bottom w:val="single" w:sz="4" w:space="0" w:color="auto"/>
            </w:tcBorders>
          </w:tcPr>
          <w:p w:rsidR="007C2EDE" w:rsidRPr="007C2EDE" w:rsidRDefault="007C2EDE" w:rsidP="007C2EDE">
            <w:pPr>
              <w:widowControl w:val="0"/>
              <w:autoSpaceDE w:val="0"/>
              <w:autoSpaceDN w:val="0"/>
              <w:adjustRightInd w:val="0"/>
              <w:ind w:firstLine="63"/>
              <w:rPr>
                <w:sz w:val="24"/>
                <w:szCs w:val="24"/>
              </w:rPr>
            </w:pPr>
            <w:r w:rsidRPr="007C2EDE">
              <w:rPr>
                <w:sz w:val="24"/>
                <w:szCs w:val="24"/>
              </w:rPr>
              <w:t>100 м3</w:t>
            </w:r>
          </w:p>
        </w:tc>
        <w:tc>
          <w:tcPr>
            <w:tcW w:w="4395" w:type="dxa"/>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24,827</w:t>
            </w:r>
          </w:p>
        </w:tc>
      </w:tr>
      <w:tr w:rsidR="007C2EDE" w:rsidRPr="007C2EDE" w:rsidTr="007C2EDE">
        <w:tc>
          <w:tcPr>
            <w:tcW w:w="14663" w:type="dxa"/>
            <w:gridSpan w:val="4"/>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Обеспечение освещения дворовых территорий</w:t>
            </w:r>
          </w:p>
        </w:tc>
      </w:tr>
      <w:tr w:rsidR="007C2EDE" w:rsidRPr="007C2EDE" w:rsidTr="007C2EDE">
        <w:tc>
          <w:tcPr>
            <w:tcW w:w="913" w:type="dxa"/>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1.</w:t>
            </w:r>
          </w:p>
        </w:tc>
        <w:tc>
          <w:tcPr>
            <w:tcW w:w="6095" w:type="dxa"/>
            <w:tcBorders>
              <w:bottom w:val="single" w:sz="4" w:space="0" w:color="auto"/>
            </w:tcBorders>
          </w:tcPr>
          <w:p w:rsidR="007C2EDE" w:rsidRPr="007C2EDE" w:rsidRDefault="007C2EDE" w:rsidP="007C2EDE">
            <w:pPr>
              <w:widowControl w:val="0"/>
              <w:autoSpaceDE w:val="0"/>
              <w:autoSpaceDN w:val="0"/>
              <w:adjustRightInd w:val="0"/>
              <w:ind w:hanging="62"/>
              <w:rPr>
                <w:sz w:val="24"/>
                <w:szCs w:val="24"/>
              </w:rPr>
            </w:pPr>
            <w:r w:rsidRPr="007C2EDE">
              <w:rPr>
                <w:sz w:val="24"/>
                <w:szCs w:val="24"/>
              </w:rPr>
              <w:t>Демонтаж светильников уличного освещения</w:t>
            </w:r>
          </w:p>
        </w:tc>
        <w:tc>
          <w:tcPr>
            <w:tcW w:w="3260" w:type="dxa"/>
            <w:tcBorders>
              <w:bottom w:val="single" w:sz="4" w:space="0" w:color="auto"/>
            </w:tcBorders>
          </w:tcPr>
          <w:p w:rsidR="007C2EDE" w:rsidRPr="007C2EDE" w:rsidRDefault="007C2EDE" w:rsidP="007C2EDE">
            <w:pPr>
              <w:widowControl w:val="0"/>
              <w:autoSpaceDE w:val="0"/>
              <w:autoSpaceDN w:val="0"/>
              <w:adjustRightInd w:val="0"/>
              <w:ind w:firstLine="63"/>
              <w:rPr>
                <w:sz w:val="24"/>
                <w:szCs w:val="24"/>
              </w:rPr>
            </w:pPr>
            <w:r w:rsidRPr="007C2EDE">
              <w:rPr>
                <w:sz w:val="24"/>
                <w:szCs w:val="24"/>
              </w:rPr>
              <w:t>100 шт.</w:t>
            </w:r>
          </w:p>
        </w:tc>
        <w:tc>
          <w:tcPr>
            <w:tcW w:w="4395" w:type="dxa"/>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4,73</w:t>
            </w:r>
          </w:p>
        </w:tc>
      </w:tr>
      <w:tr w:rsidR="007C2EDE" w:rsidRPr="007C2EDE" w:rsidTr="007C2EDE">
        <w:tc>
          <w:tcPr>
            <w:tcW w:w="913" w:type="dxa"/>
            <w:vMerge w:val="restart"/>
          </w:tcPr>
          <w:p w:rsidR="007C2EDE" w:rsidRPr="007C2EDE" w:rsidRDefault="007C2EDE" w:rsidP="007C2EDE">
            <w:pPr>
              <w:widowControl w:val="0"/>
              <w:autoSpaceDE w:val="0"/>
              <w:autoSpaceDN w:val="0"/>
              <w:adjustRightInd w:val="0"/>
              <w:jc w:val="center"/>
              <w:rPr>
                <w:sz w:val="24"/>
                <w:szCs w:val="24"/>
              </w:rPr>
            </w:pPr>
            <w:r w:rsidRPr="007C2EDE">
              <w:rPr>
                <w:sz w:val="24"/>
                <w:szCs w:val="24"/>
              </w:rPr>
              <w:lastRenderedPageBreak/>
              <w:t>2.</w:t>
            </w:r>
          </w:p>
        </w:tc>
        <w:tc>
          <w:tcPr>
            <w:tcW w:w="6095" w:type="dxa"/>
            <w:tcBorders>
              <w:bottom w:val="single" w:sz="4" w:space="0" w:color="auto"/>
            </w:tcBorders>
          </w:tcPr>
          <w:p w:rsidR="007C2EDE" w:rsidRPr="007C2EDE" w:rsidRDefault="007C2EDE" w:rsidP="007C2EDE">
            <w:pPr>
              <w:widowControl w:val="0"/>
              <w:autoSpaceDE w:val="0"/>
              <w:autoSpaceDN w:val="0"/>
              <w:adjustRightInd w:val="0"/>
              <w:ind w:hanging="62"/>
              <w:rPr>
                <w:sz w:val="24"/>
                <w:szCs w:val="24"/>
              </w:rPr>
            </w:pPr>
            <w:r w:rsidRPr="007C2EDE">
              <w:rPr>
                <w:sz w:val="24"/>
                <w:szCs w:val="24"/>
              </w:rPr>
              <w:t>Установка светодиодных ламп</w:t>
            </w:r>
            <w:r w:rsidR="00F2204B">
              <w:rPr>
                <w:sz w:val="24"/>
                <w:szCs w:val="24"/>
              </w:rPr>
              <w:t>,</w:t>
            </w:r>
          </w:p>
        </w:tc>
        <w:tc>
          <w:tcPr>
            <w:tcW w:w="3260" w:type="dxa"/>
            <w:tcBorders>
              <w:bottom w:val="single" w:sz="4" w:space="0" w:color="auto"/>
            </w:tcBorders>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22,9</w:t>
            </w:r>
          </w:p>
        </w:tc>
      </w:tr>
      <w:tr w:rsidR="007C2EDE" w:rsidRPr="007C2EDE" w:rsidTr="007C2EDE">
        <w:tc>
          <w:tcPr>
            <w:tcW w:w="913" w:type="dxa"/>
            <w:vMerge/>
            <w:tcBorders>
              <w:bottom w:val="single" w:sz="4" w:space="0" w:color="auto"/>
            </w:tcBorders>
          </w:tcPr>
          <w:p w:rsidR="007C2EDE" w:rsidRPr="007C2EDE" w:rsidRDefault="007C2EDE" w:rsidP="007C2EDE">
            <w:pPr>
              <w:widowControl w:val="0"/>
              <w:autoSpaceDE w:val="0"/>
              <w:autoSpaceDN w:val="0"/>
              <w:adjustRightInd w:val="0"/>
              <w:rPr>
                <w:sz w:val="24"/>
                <w:szCs w:val="24"/>
              </w:rPr>
            </w:pPr>
          </w:p>
        </w:tc>
        <w:tc>
          <w:tcPr>
            <w:tcW w:w="6095" w:type="dxa"/>
            <w:tcBorders>
              <w:bottom w:val="single" w:sz="4" w:space="0" w:color="auto"/>
            </w:tcBorders>
          </w:tcPr>
          <w:p w:rsidR="007C2EDE" w:rsidRPr="007C2EDE" w:rsidRDefault="007C2EDE" w:rsidP="007C2EDE">
            <w:pPr>
              <w:widowControl w:val="0"/>
              <w:autoSpaceDE w:val="0"/>
              <w:autoSpaceDN w:val="0"/>
              <w:adjustRightInd w:val="0"/>
              <w:ind w:hanging="62"/>
              <w:rPr>
                <w:sz w:val="24"/>
                <w:szCs w:val="24"/>
              </w:rPr>
            </w:pPr>
            <w:r w:rsidRPr="007C2EDE">
              <w:rPr>
                <w:sz w:val="24"/>
                <w:szCs w:val="24"/>
              </w:rPr>
              <w:t>в том числе светодиодные лампы</w:t>
            </w:r>
          </w:p>
        </w:tc>
        <w:tc>
          <w:tcPr>
            <w:tcW w:w="3260" w:type="dxa"/>
            <w:tcBorders>
              <w:bottom w:val="single" w:sz="4" w:space="0" w:color="auto"/>
            </w:tcBorders>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5,6</w:t>
            </w:r>
          </w:p>
        </w:tc>
      </w:tr>
      <w:tr w:rsidR="007C2EDE" w:rsidRPr="007C2EDE" w:rsidTr="007C2EDE">
        <w:tc>
          <w:tcPr>
            <w:tcW w:w="14663" w:type="dxa"/>
            <w:gridSpan w:val="4"/>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Установка скамеек и урн для мусора</w:t>
            </w:r>
          </w:p>
        </w:tc>
      </w:tr>
      <w:tr w:rsidR="007C2EDE" w:rsidRPr="007C2EDE" w:rsidTr="007C2EDE">
        <w:tc>
          <w:tcPr>
            <w:tcW w:w="913" w:type="dxa"/>
            <w:tcBorders>
              <w:bottom w:val="single" w:sz="4" w:space="0" w:color="auto"/>
            </w:tcBorders>
          </w:tcPr>
          <w:p w:rsidR="007C2EDE" w:rsidRPr="007C2EDE" w:rsidRDefault="007C2EDE" w:rsidP="007C2EDE">
            <w:pPr>
              <w:widowControl w:val="0"/>
              <w:autoSpaceDE w:val="0"/>
              <w:autoSpaceDN w:val="0"/>
              <w:adjustRightInd w:val="0"/>
              <w:rPr>
                <w:sz w:val="24"/>
                <w:szCs w:val="24"/>
              </w:rPr>
            </w:pPr>
            <w:r w:rsidRPr="007C2EDE">
              <w:rPr>
                <w:sz w:val="24"/>
                <w:szCs w:val="24"/>
              </w:rPr>
              <w:t>1.</w:t>
            </w:r>
          </w:p>
        </w:tc>
        <w:tc>
          <w:tcPr>
            <w:tcW w:w="6095" w:type="dxa"/>
            <w:tcBorders>
              <w:bottom w:val="single" w:sz="4" w:space="0" w:color="auto"/>
            </w:tcBorders>
          </w:tcPr>
          <w:p w:rsidR="007C2EDE" w:rsidRPr="007C2EDE" w:rsidRDefault="007C2EDE" w:rsidP="007C2EDE">
            <w:pPr>
              <w:widowControl w:val="0"/>
              <w:autoSpaceDE w:val="0"/>
              <w:autoSpaceDN w:val="0"/>
              <w:adjustRightInd w:val="0"/>
              <w:ind w:hanging="62"/>
              <w:rPr>
                <w:sz w:val="24"/>
                <w:szCs w:val="24"/>
              </w:rPr>
            </w:pPr>
            <w:r w:rsidRPr="007C2EDE">
              <w:rPr>
                <w:sz w:val="24"/>
                <w:szCs w:val="24"/>
              </w:rPr>
              <w:t>Скамейка с металлическими ножками</w:t>
            </w:r>
          </w:p>
        </w:tc>
        <w:tc>
          <w:tcPr>
            <w:tcW w:w="3260" w:type="dxa"/>
            <w:tcBorders>
              <w:bottom w:val="single" w:sz="4" w:space="0" w:color="auto"/>
            </w:tcBorders>
          </w:tcPr>
          <w:p w:rsidR="007C2EDE" w:rsidRPr="007C2EDE" w:rsidRDefault="007C2EDE" w:rsidP="007C2EDE">
            <w:pPr>
              <w:widowControl w:val="0"/>
              <w:autoSpaceDE w:val="0"/>
              <w:autoSpaceDN w:val="0"/>
              <w:adjustRightInd w:val="0"/>
              <w:ind w:firstLine="63"/>
              <w:rPr>
                <w:sz w:val="24"/>
                <w:szCs w:val="24"/>
              </w:rPr>
            </w:pPr>
            <w:r w:rsidRPr="007C2EDE">
              <w:rPr>
                <w:sz w:val="24"/>
                <w:szCs w:val="24"/>
              </w:rPr>
              <w:t>1шт.</w:t>
            </w:r>
          </w:p>
        </w:tc>
        <w:tc>
          <w:tcPr>
            <w:tcW w:w="4395" w:type="dxa"/>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10,130</w:t>
            </w:r>
          </w:p>
        </w:tc>
      </w:tr>
      <w:tr w:rsidR="007C2EDE" w:rsidRPr="007C2EDE" w:rsidTr="007C2EDE">
        <w:tc>
          <w:tcPr>
            <w:tcW w:w="913" w:type="dxa"/>
            <w:tcBorders>
              <w:bottom w:val="single" w:sz="4" w:space="0" w:color="auto"/>
            </w:tcBorders>
          </w:tcPr>
          <w:p w:rsidR="007C2EDE" w:rsidRPr="007C2EDE" w:rsidRDefault="007C2EDE" w:rsidP="007C2EDE">
            <w:pPr>
              <w:widowControl w:val="0"/>
              <w:autoSpaceDE w:val="0"/>
              <w:autoSpaceDN w:val="0"/>
              <w:adjustRightInd w:val="0"/>
              <w:rPr>
                <w:sz w:val="24"/>
                <w:szCs w:val="24"/>
              </w:rPr>
            </w:pPr>
            <w:r w:rsidRPr="007C2EDE">
              <w:rPr>
                <w:sz w:val="24"/>
                <w:szCs w:val="24"/>
              </w:rPr>
              <w:t>2.</w:t>
            </w:r>
          </w:p>
        </w:tc>
        <w:tc>
          <w:tcPr>
            <w:tcW w:w="6095" w:type="dxa"/>
            <w:tcBorders>
              <w:bottom w:val="single" w:sz="4" w:space="0" w:color="auto"/>
            </w:tcBorders>
          </w:tcPr>
          <w:p w:rsidR="007C2EDE" w:rsidRPr="007C2EDE" w:rsidRDefault="007C2EDE" w:rsidP="007C2EDE">
            <w:pPr>
              <w:widowControl w:val="0"/>
              <w:autoSpaceDE w:val="0"/>
              <w:autoSpaceDN w:val="0"/>
              <w:adjustRightInd w:val="0"/>
              <w:ind w:hanging="62"/>
              <w:rPr>
                <w:sz w:val="24"/>
                <w:szCs w:val="24"/>
              </w:rPr>
            </w:pPr>
            <w:r w:rsidRPr="007C2EDE">
              <w:rPr>
                <w:sz w:val="24"/>
                <w:szCs w:val="24"/>
              </w:rPr>
              <w:t>Урна для мусора</w:t>
            </w:r>
          </w:p>
        </w:tc>
        <w:tc>
          <w:tcPr>
            <w:tcW w:w="3260" w:type="dxa"/>
            <w:tcBorders>
              <w:bottom w:val="single" w:sz="4" w:space="0" w:color="auto"/>
            </w:tcBorders>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Borders>
              <w:bottom w:val="single" w:sz="4" w:space="0" w:color="auto"/>
            </w:tcBorders>
          </w:tcPr>
          <w:p w:rsidR="007C2EDE" w:rsidRPr="007C2EDE" w:rsidRDefault="007C2EDE" w:rsidP="007C2EDE">
            <w:pPr>
              <w:widowControl w:val="0"/>
              <w:autoSpaceDE w:val="0"/>
              <w:autoSpaceDN w:val="0"/>
              <w:adjustRightInd w:val="0"/>
              <w:jc w:val="center"/>
              <w:rPr>
                <w:sz w:val="24"/>
                <w:szCs w:val="24"/>
              </w:rPr>
            </w:pPr>
            <w:r w:rsidRPr="007C2EDE">
              <w:rPr>
                <w:sz w:val="24"/>
                <w:szCs w:val="24"/>
              </w:rPr>
              <w:t>3,8</w:t>
            </w:r>
          </w:p>
        </w:tc>
      </w:tr>
      <w:tr w:rsidR="007C2EDE" w:rsidRPr="007C2EDE" w:rsidTr="007C2EDE">
        <w:trPr>
          <w:trHeight w:val="176"/>
        </w:trPr>
        <w:tc>
          <w:tcPr>
            <w:tcW w:w="14663" w:type="dxa"/>
            <w:gridSpan w:val="4"/>
          </w:tcPr>
          <w:p w:rsidR="007C2EDE" w:rsidRPr="007C2EDE" w:rsidRDefault="007C2EDE" w:rsidP="007C2EDE">
            <w:pPr>
              <w:widowControl w:val="0"/>
              <w:autoSpaceDE w:val="0"/>
              <w:autoSpaceDN w:val="0"/>
              <w:adjustRightInd w:val="0"/>
              <w:jc w:val="center"/>
              <w:rPr>
                <w:sz w:val="24"/>
                <w:szCs w:val="24"/>
              </w:rPr>
            </w:pPr>
            <w:r w:rsidRPr="007C2EDE">
              <w:rPr>
                <w:sz w:val="24"/>
                <w:szCs w:val="24"/>
              </w:rPr>
              <w:t>Дополнительный перечень работ</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1.</w:t>
            </w:r>
          </w:p>
        </w:tc>
        <w:tc>
          <w:tcPr>
            <w:tcW w:w="6095" w:type="dxa"/>
          </w:tcPr>
          <w:p w:rsidR="007C2EDE" w:rsidRPr="007C2EDE" w:rsidRDefault="007C2EDE" w:rsidP="007C2EDE">
            <w:pPr>
              <w:widowControl w:val="0"/>
              <w:autoSpaceDE w:val="0"/>
              <w:autoSpaceDN w:val="0"/>
              <w:adjustRightInd w:val="0"/>
              <w:ind w:firstLine="13"/>
              <w:rPr>
                <w:sz w:val="24"/>
                <w:szCs w:val="24"/>
              </w:rPr>
            </w:pPr>
            <w:r w:rsidRPr="007C2EDE">
              <w:rPr>
                <w:sz w:val="24"/>
                <w:szCs w:val="24"/>
              </w:rPr>
              <w:t>Детский уличный игровой комплекс Г-2015</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156,6</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2.</w:t>
            </w:r>
          </w:p>
        </w:tc>
        <w:tc>
          <w:tcPr>
            <w:tcW w:w="6095" w:type="dxa"/>
          </w:tcPr>
          <w:p w:rsidR="007C2EDE" w:rsidRPr="007C2EDE" w:rsidRDefault="007C2EDE" w:rsidP="007C2EDE">
            <w:pPr>
              <w:widowControl w:val="0"/>
              <w:autoSpaceDE w:val="0"/>
              <w:autoSpaceDN w:val="0"/>
              <w:adjustRightInd w:val="0"/>
              <w:ind w:hanging="62"/>
              <w:rPr>
                <w:sz w:val="24"/>
                <w:szCs w:val="24"/>
                <w:lang w:val="en-US"/>
              </w:rPr>
            </w:pPr>
            <w:r w:rsidRPr="007C2EDE">
              <w:rPr>
                <w:sz w:val="24"/>
                <w:szCs w:val="24"/>
              </w:rPr>
              <w:t xml:space="preserve">Спортивный элемент И-203 </w:t>
            </w:r>
            <w:r w:rsidRPr="007C2EDE">
              <w:rPr>
                <w:sz w:val="24"/>
                <w:szCs w:val="24"/>
                <w:lang w:val="en-US"/>
              </w:rPr>
              <w:t>Next</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64,26</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3.</w:t>
            </w:r>
          </w:p>
        </w:tc>
        <w:tc>
          <w:tcPr>
            <w:tcW w:w="6095" w:type="dxa"/>
          </w:tcPr>
          <w:p w:rsidR="007C2EDE" w:rsidRPr="007C2EDE" w:rsidRDefault="007C2EDE" w:rsidP="007C2EDE">
            <w:pPr>
              <w:widowControl w:val="0"/>
              <w:autoSpaceDE w:val="0"/>
              <w:autoSpaceDN w:val="0"/>
              <w:adjustRightInd w:val="0"/>
              <w:ind w:hanging="62"/>
              <w:rPr>
                <w:sz w:val="24"/>
                <w:szCs w:val="24"/>
              </w:rPr>
            </w:pPr>
            <w:r w:rsidRPr="007C2EDE">
              <w:rPr>
                <w:sz w:val="24"/>
                <w:szCs w:val="24"/>
              </w:rPr>
              <w:t xml:space="preserve">Бревно БУМ ИМ-8/1 </w:t>
            </w:r>
            <w:r w:rsidRPr="007C2EDE">
              <w:rPr>
                <w:sz w:val="24"/>
                <w:szCs w:val="24"/>
                <w:lang w:val="en-US"/>
              </w:rPr>
              <w:t>Next</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24,0</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4.</w:t>
            </w:r>
          </w:p>
        </w:tc>
        <w:tc>
          <w:tcPr>
            <w:tcW w:w="6095" w:type="dxa"/>
          </w:tcPr>
          <w:p w:rsidR="007C2EDE" w:rsidRPr="007C2EDE" w:rsidRDefault="007C2EDE" w:rsidP="007C2EDE">
            <w:pPr>
              <w:widowControl w:val="0"/>
              <w:autoSpaceDE w:val="0"/>
              <w:autoSpaceDN w:val="0"/>
              <w:adjustRightInd w:val="0"/>
              <w:ind w:hanging="62"/>
              <w:rPr>
                <w:sz w:val="24"/>
                <w:szCs w:val="24"/>
              </w:rPr>
            </w:pPr>
            <w:r w:rsidRPr="007C2EDE">
              <w:rPr>
                <w:sz w:val="24"/>
                <w:szCs w:val="24"/>
              </w:rPr>
              <w:t>Спортивный комплекс Т-135 «Мексика»</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132,74</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5.</w:t>
            </w:r>
          </w:p>
        </w:tc>
        <w:tc>
          <w:tcPr>
            <w:tcW w:w="6095" w:type="dxa"/>
          </w:tcPr>
          <w:p w:rsidR="007C2EDE" w:rsidRPr="007C2EDE" w:rsidRDefault="007C2EDE" w:rsidP="007C2EDE">
            <w:pPr>
              <w:widowControl w:val="0"/>
              <w:autoSpaceDE w:val="0"/>
              <w:autoSpaceDN w:val="0"/>
              <w:adjustRightInd w:val="0"/>
              <w:ind w:hanging="62"/>
              <w:rPr>
                <w:sz w:val="24"/>
                <w:szCs w:val="24"/>
              </w:rPr>
            </w:pPr>
            <w:r w:rsidRPr="007C2EDE">
              <w:rPr>
                <w:sz w:val="24"/>
                <w:szCs w:val="24"/>
              </w:rPr>
              <w:t>Спортивный элемент Т-147</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415,29</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6.</w:t>
            </w:r>
          </w:p>
        </w:tc>
        <w:tc>
          <w:tcPr>
            <w:tcW w:w="6095" w:type="dxa"/>
          </w:tcPr>
          <w:p w:rsidR="007C2EDE" w:rsidRPr="007C2EDE" w:rsidRDefault="007C2EDE" w:rsidP="007C2EDE">
            <w:pPr>
              <w:widowControl w:val="0"/>
              <w:autoSpaceDE w:val="0"/>
              <w:autoSpaceDN w:val="0"/>
              <w:adjustRightInd w:val="0"/>
              <w:ind w:hanging="62"/>
              <w:rPr>
                <w:sz w:val="24"/>
                <w:szCs w:val="24"/>
              </w:rPr>
            </w:pPr>
            <w:r w:rsidRPr="007C2EDE">
              <w:rPr>
                <w:sz w:val="24"/>
                <w:szCs w:val="24"/>
              </w:rPr>
              <w:t>Травмобезопасное покрытие</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М2</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2,45</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7.</w:t>
            </w:r>
          </w:p>
        </w:tc>
        <w:tc>
          <w:tcPr>
            <w:tcW w:w="6095" w:type="dxa"/>
          </w:tcPr>
          <w:p w:rsidR="007C2EDE" w:rsidRPr="007C2EDE" w:rsidRDefault="007C2EDE" w:rsidP="007C2EDE">
            <w:pPr>
              <w:widowControl w:val="0"/>
              <w:autoSpaceDE w:val="0"/>
              <w:autoSpaceDN w:val="0"/>
              <w:adjustRightInd w:val="0"/>
              <w:ind w:hanging="62"/>
              <w:rPr>
                <w:sz w:val="24"/>
                <w:szCs w:val="24"/>
              </w:rPr>
            </w:pPr>
            <w:r w:rsidRPr="007C2EDE">
              <w:rPr>
                <w:sz w:val="24"/>
                <w:szCs w:val="24"/>
              </w:rPr>
              <w:t>Уличный тренажер Т-115</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63,01</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8.</w:t>
            </w:r>
          </w:p>
        </w:tc>
        <w:tc>
          <w:tcPr>
            <w:tcW w:w="6095" w:type="dxa"/>
          </w:tcPr>
          <w:p w:rsidR="007C2EDE" w:rsidRPr="007C2EDE" w:rsidRDefault="007C2EDE" w:rsidP="007C2EDE">
            <w:pPr>
              <w:widowControl w:val="0"/>
              <w:autoSpaceDE w:val="0"/>
              <w:autoSpaceDN w:val="0"/>
              <w:adjustRightInd w:val="0"/>
              <w:ind w:hanging="62"/>
              <w:rPr>
                <w:sz w:val="24"/>
                <w:szCs w:val="24"/>
              </w:rPr>
            </w:pPr>
            <w:r w:rsidRPr="007C2EDE">
              <w:rPr>
                <w:sz w:val="24"/>
                <w:szCs w:val="24"/>
              </w:rPr>
              <w:t>Уличный тренажер Т-112/2</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37,28</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9.</w:t>
            </w:r>
          </w:p>
        </w:tc>
        <w:tc>
          <w:tcPr>
            <w:tcW w:w="6095" w:type="dxa"/>
          </w:tcPr>
          <w:p w:rsidR="007C2EDE" w:rsidRPr="007C2EDE" w:rsidRDefault="007C2EDE" w:rsidP="007C2EDE">
            <w:pPr>
              <w:widowControl w:val="0"/>
              <w:autoSpaceDE w:val="0"/>
              <w:autoSpaceDN w:val="0"/>
              <w:adjustRightInd w:val="0"/>
              <w:ind w:hanging="62"/>
              <w:rPr>
                <w:sz w:val="24"/>
                <w:szCs w:val="24"/>
              </w:rPr>
            </w:pPr>
            <w:r w:rsidRPr="007C2EDE">
              <w:rPr>
                <w:sz w:val="24"/>
                <w:szCs w:val="24"/>
              </w:rPr>
              <w:t>Уличный тренажер Т-117</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27,26</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10.</w:t>
            </w:r>
          </w:p>
        </w:tc>
        <w:tc>
          <w:tcPr>
            <w:tcW w:w="6095" w:type="dxa"/>
          </w:tcPr>
          <w:p w:rsidR="007C2EDE" w:rsidRPr="007C2EDE" w:rsidRDefault="007C2EDE" w:rsidP="007C2EDE">
            <w:pPr>
              <w:widowControl w:val="0"/>
              <w:autoSpaceDE w:val="0"/>
              <w:autoSpaceDN w:val="0"/>
              <w:adjustRightInd w:val="0"/>
              <w:ind w:hanging="62"/>
              <w:rPr>
                <w:sz w:val="24"/>
                <w:szCs w:val="24"/>
              </w:rPr>
            </w:pPr>
            <w:r w:rsidRPr="007C2EDE">
              <w:rPr>
                <w:sz w:val="24"/>
                <w:szCs w:val="24"/>
              </w:rPr>
              <w:t>Уличный тренажер Т-156</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38,23</w:t>
            </w:r>
          </w:p>
        </w:tc>
      </w:tr>
      <w:tr w:rsidR="007C2EDE" w:rsidRPr="007C2EDE" w:rsidTr="007C2EDE">
        <w:tc>
          <w:tcPr>
            <w:tcW w:w="913" w:type="dxa"/>
          </w:tcPr>
          <w:p w:rsidR="007C2EDE" w:rsidRPr="007C2EDE" w:rsidRDefault="007C2EDE" w:rsidP="007C2EDE">
            <w:pPr>
              <w:widowControl w:val="0"/>
              <w:autoSpaceDE w:val="0"/>
              <w:autoSpaceDN w:val="0"/>
              <w:adjustRightInd w:val="0"/>
              <w:rPr>
                <w:sz w:val="24"/>
                <w:szCs w:val="24"/>
              </w:rPr>
            </w:pPr>
            <w:r w:rsidRPr="007C2EDE">
              <w:rPr>
                <w:sz w:val="24"/>
                <w:szCs w:val="24"/>
              </w:rPr>
              <w:t>11.</w:t>
            </w:r>
          </w:p>
        </w:tc>
        <w:tc>
          <w:tcPr>
            <w:tcW w:w="6095" w:type="dxa"/>
          </w:tcPr>
          <w:p w:rsidR="007C2EDE" w:rsidRPr="007C2EDE" w:rsidRDefault="007C2EDE" w:rsidP="007C2EDE">
            <w:pPr>
              <w:widowControl w:val="0"/>
              <w:autoSpaceDE w:val="0"/>
              <w:autoSpaceDN w:val="0"/>
              <w:adjustRightInd w:val="0"/>
              <w:ind w:hanging="62"/>
              <w:rPr>
                <w:sz w:val="24"/>
                <w:szCs w:val="24"/>
              </w:rPr>
            </w:pPr>
            <w:r w:rsidRPr="007C2EDE">
              <w:rPr>
                <w:sz w:val="24"/>
                <w:szCs w:val="24"/>
              </w:rPr>
              <w:t>Уличный тренажер Т-160</w:t>
            </w:r>
          </w:p>
        </w:tc>
        <w:tc>
          <w:tcPr>
            <w:tcW w:w="3260" w:type="dxa"/>
          </w:tcPr>
          <w:p w:rsidR="007C2EDE" w:rsidRPr="007C2EDE" w:rsidRDefault="007C2EDE" w:rsidP="007C2EDE">
            <w:pPr>
              <w:widowControl w:val="0"/>
              <w:autoSpaceDE w:val="0"/>
              <w:autoSpaceDN w:val="0"/>
              <w:adjustRightInd w:val="0"/>
              <w:ind w:firstLine="63"/>
              <w:rPr>
                <w:sz w:val="24"/>
                <w:szCs w:val="24"/>
              </w:rPr>
            </w:pPr>
            <w:r w:rsidRPr="007C2EDE">
              <w:rPr>
                <w:sz w:val="24"/>
                <w:szCs w:val="24"/>
              </w:rPr>
              <w:t>1 шт.</w:t>
            </w:r>
          </w:p>
        </w:tc>
        <w:tc>
          <w:tcPr>
            <w:tcW w:w="4395" w:type="dxa"/>
          </w:tcPr>
          <w:p w:rsidR="007C2EDE" w:rsidRPr="007C2EDE" w:rsidRDefault="007C2EDE" w:rsidP="007C2EDE">
            <w:pPr>
              <w:widowControl w:val="0"/>
              <w:autoSpaceDE w:val="0"/>
              <w:autoSpaceDN w:val="0"/>
              <w:adjustRightInd w:val="0"/>
              <w:jc w:val="center"/>
              <w:rPr>
                <w:sz w:val="24"/>
                <w:szCs w:val="24"/>
              </w:rPr>
            </w:pPr>
            <w:r w:rsidRPr="007C2EDE">
              <w:rPr>
                <w:sz w:val="24"/>
                <w:szCs w:val="24"/>
              </w:rPr>
              <w:t>43,39</w:t>
            </w:r>
          </w:p>
        </w:tc>
      </w:tr>
    </w:tbl>
    <w:p w:rsidR="007C2EDE" w:rsidRPr="007C2EDE" w:rsidRDefault="007C2EDE" w:rsidP="007C2EDE"/>
    <w:p w:rsidR="007C2EDE" w:rsidRPr="007C2EDE" w:rsidRDefault="007C2EDE" w:rsidP="007C2EDE">
      <w:pPr>
        <w:ind w:left="5812"/>
        <w:jc w:val="both"/>
        <w:rPr>
          <w:b/>
        </w:rPr>
      </w:pPr>
    </w:p>
    <w:p w:rsidR="007C2EDE" w:rsidRDefault="007C2EDE" w:rsidP="00DB51E4">
      <w:pPr>
        <w:tabs>
          <w:tab w:val="left" w:pos="720"/>
        </w:tabs>
        <w:jc w:val="both"/>
        <w:rPr>
          <w:bCs/>
        </w:rPr>
      </w:pPr>
    </w:p>
    <w:p w:rsidR="007C2EDE" w:rsidRDefault="007C2EDE" w:rsidP="00DB51E4">
      <w:pPr>
        <w:tabs>
          <w:tab w:val="left" w:pos="720"/>
        </w:tabs>
        <w:jc w:val="both"/>
        <w:rPr>
          <w:bCs/>
        </w:rPr>
      </w:pPr>
    </w:p>
    <w:p w:rsidR="007C2EDE" w:rsidRDefault="007C2EDE" w:rsidP="00DB51E4">
      <w:pPr>
        <w:tabs>
          <w:tab w:val="left" w:pos="720"/>
        </w:tabs>
        <w:jc w:val="both"/>
        <w:rPr>
          <w:bCs/>
        </w:rPr>
        <w:sectPr w:rsidR="007C2EDE" w:rsidSect="007C2EDE">
          <w:pgSz w:w="16838" w:h="11906" w:orient="landscape"/>
          <w:pgMar w:top="1134" w:right="567" w:bottom="1134" w:left="1701" w:header="709" w:footer="709" w:gutter="0"/>
          <w:cols w:space="708"/>
          <w:docGrid w:linePitch="360"/>
        </w:sectPr>
      </w:pPr>
    </w:p>
    <w:p w:rsidR="007C2EDE" w:rsidRPr="007C2EDE" w:rsidRDefault="007C2EDE" w:rsidP="007C2EDE">
      <w:pPr>
        <w:ind w:left="5529"/>
        <w:jc w:val="both"/>
      </w:pPr>
      <w:r w:rsidRPr="007C2EDE">
        <w:lastRenderedPageBreak/>
        <w:t xml:space="preserve">Приложение 6 к постановлению администрации района </w:t>
      </w:r>
    </w:p>
    <w:p w:rsidR="007C2EDE" w:rsidRPr="007C2EDE" w:rsidRDefault="007C2EDE" w:rsidP="007C2EDE">
      <w:pPr>
        <w:ind w:left="5529"/>
        <w:jc w:val="both"/>
      </w:pPr>
      <w:r w:rsidRPr="007C2EDE">
        <w:t xml:space="preserve">от </w:t>
      </w:r>
      <w:r w:rsidR="0030191E">
        <w:t>24.05.2017 № 1033</w:t>
      </w: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jc w:val="center"/>
        <w:rPr>
          <w:b/>
        </w:rPr>
      </w:pPr>
      <w:r w:rsidRPr="007C2EDE">
        <w:rPr>
          <w:b/>
        </w:rPr>
        <w:t>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w:t>
      </w:r>
    </w:p>
    <w:p w:rsidR="007C2EDE" w:rsidRPr="007C2EDE" w:rsidRDefault="007C2EDE" w:rsidP="007C2EDE">
      <w:pPr>
        <w:jc w:val="center"/>
        <w:rPr>
          <w:b/>
        </w:rPr>
      </w:pPr>
    </w:p>
    <w:p w:rsidR="007C2EDE" w:rsidRPr="007C2EDE" w:rsidRDefault="007C2EDE" w:rsidP="007C2EDE">
      <w:pPr>
        <w:jc w:val="center"/>
      </w:pPr>
    </w:p>
    <w:p w:rsidR="007C2EDE" w:rsidRPr="00F2204B" w:rsidRDefault="00F2204B" w:rsidP="00F2204B">
      <w:pPr>
        <w:jc w:val="center"/>
        <w:rPr>
          <w:b/>
        </w:rPr>
      </w:pPr>
      <w:r w:rsidRPr="00F2204B">
        <w:rPr>
          <w:b/>
        </w:rPr>
        <w:t xml:space="preserve">I. </w:t>
      </w:r>
      <w:r w:rsidR="007C2EDE" w:rsidRPr="00F2204B">
        <w:rPr>
          <w:b/>
        </w:rPr>
        <w:t>Общие положения</w:t>
      </w:r>
    </w:p>
    <w:p w:rsidR="007C2EDE" w:rsidRPr="007C2EDE" w:rsidRDefault="007C2EDE" w:rsidP="007C2EDE">
      <w:pPr>
        <w:jc w:val="both"/>
      </w:pPr>
    </w:p>
    <w:p w:rsidR="007C2EDE" w:rsidRPr="007C2EDE" w:rsidRDefault="00F2204B" w:rsidP="00F2204B">
      <w:pPr>
        <w:ind w:firstLine="709"/>
        <w:jc w:val="both"/>
      </w:pPr>
      <w:r>
        <w:t xml:space="preserve">1.1. </w:t>
      </w:r>
      <w:r w:rsidR="007C2EDE" w:rsidRPr="007C2EDE">
        <w:t>Настоящий Порядок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регламентирует порядок финансового участия,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муниципального образования Нижневартовский район.</w:t>
      </w:r>
    </w:p>
    <w:p w:rsidR="00F2204B" w:rsidRDefault="00F2204B" w:rsidP="00F2204B">
      <w:pPr>
        <w:ind w:firstLine="709"/>
        <w:jc w:val="both"/>
      </w:pPr>
    </w:p>
    <w:p w:rsidR="007C2EDE" w:rsidRPr="00F2204B" w:rsidRDefault="00F2204B" w:rsidP="00F2204B">
      <w:pPr>
        <w:jc w:val="center"/>
        <w:rPr>
          <w:b/>
        </w:rPr>
      </w:pPr>
      <w:r w:rsidRPr="00F2204B">
        <w:rPr>
          <w:b/>
        </w:rPr>
        <w:t xml:space="preserve">II. </w:t>
      </w:r>
      <w:r w:rsidR="007C2EDE" w:rsidRPr="00F2204B">
        <w:rPr>
          <w:b/>
        </w:rPr>
        <w:t>Порядок финансового участия заинтересованных лиц</w:t>
      </w:r>
    </w:p>
    <w:p w:rsidR="007C2EDE" w:rsidRPr="007C2EDE" w:rsidRDefault="007C2EDE" w:rsidP="007C2EDE">
      <w:pPr>
        <w:jc w:val="both"/>
      </w:pPr>
    </w:p>
    <w:p w:rsidR="007C2EDE" w:rsidRPr="007C2EDE" w:rsidRDefault="007C2EDE" w:rsidP="00F2204B">
      <w:pPr>
        <w:ind w:firstLine="709"/>
        <w:jc w:val="both"/>
      </w:pPr>
      <w:r w:rsidRPr="007C2EDE">
        <w:t>2.1. Организацией, уполномоченной на открытие и ведение специальных счетов для перечисления денежных средств заинтересованных лиц, направляемых на выполнение минимального и дополнительного перечня работ по благоустройс</w:t>
      </w:r>
      <w:r w:rsidR="00F2204B">
        <w:t>тву дворовых территорий (далее −</w:t>
      </w:r>
      <w:r w:rsidRPr="007C2EDE">
        <w:t xml:space="preserve"> специальный счет)</w:t>
      </w:r>
      <w:r w:rsidR="00F2204B">
        <w:t>,</w:t>
      </w:r>
      <w:r w:rsidRPr="007C2EDE">
        <w:t xml:space="preserve"> является </w:t>
      </w:r>
      <w:r w:rsidR="00F2204B">
        <w:t>муниципальное казенное учрежден</w:t>
      </w:r>
      <w:r w:rsidRPr="007C2EDE">
        <w:t>ие «Управление капитального строительства по застройке Нижневартовского района» (далее – Учреждение).</w:t>
      </w:r>
    </w:p>
    <w:p w:rsidR="007C2EDE" w:rsidRPr="007C2EDE" w:rsidRDefault="00F2204B" w:rsidP="00F2204B">
      <w:pPr>
        <w:ind w:firstLine="709"/>
        <w:jc w:val="both"/>
      </w:pPr>
      <w:r>
        <w:t xml:space="preserve">2.2. </w:t>
      </w:r>
      <w:r w:rsidR="007C2EDE" w:rsidRPr="007C2EDE">
        <w:t>На собрании собственников, жителей многоквартирного (ых) домов обсуждаются условия о трудовом (не денежном) участии собственников, жителей многоквартирного (ых) домов, собственников иных зданий и сооружений, расположенных в границах дворовой территории, подлежащей благоустройству, в мероприятиях по благоустройству дворовых территорий. Решение о</w:t>
      </w:r>
      <w:r>
        <w:t xml:space="preserve"> выбранных работах также включае</w:t>
      </w:r>
      <w:r w:rsidR="007C2EDE" w:rsidRPr="007C2EDE">
        <w:t>тся в протокол общего собрания собственников.</w:t>
      </w:r>
    </w:p>
    <w:p w:rsidR="007C2EDE" w:rsidRPr="007C2EDE" w:rsidRDefault="00F2204B" w:rsidP="00F2204B">
      <w:pPr>
        <w:ind w:firstLine="709"/>
        <w:jc w:val="both"/>
      </w:pPr>
      <w:r>
        <w:t>2.3. Финансовое участие</w:t>
      </w:r>
      <w:r w:rsidR="007C2EDE" w:rsidRPr="007C2EDE">
        <w:t xml:space="preserve">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w:t>
      </w:r>
      <w:r>
        <w:t>ит благоустройству, оформленным</w:t>
      </w:r>
      <w:r w:rsidR="007C2EDE" w:rsidRPr="007C2EDE">
        <w:t xml:space="preserve"> соответствующим протоколом общего собрания собственников помещений в многоквартирном доме, в объеме не менее установленного муниципальной программой.</w:t>
      </w:r>
    </w:p>
    <w:p w:rsidR="007C2EDE" w:rsidRPr="007C2EDE" w:rsidRDefault="00F2204B" w:rsidP="00F2204B">
      <w:pPr>
        <w:ind w:firstLine="709"/>
        <w:jc w:val="both"/>
      </w:pPr>
      <w:r>
        <w:t xml:space="preserve">2.4. </w:t>
      </w:r>
      <w:r w:rsidR="007C2EDE" w:rsidRPr="007C2EDE">
        <w:t>Для целей финансового участия заинтересованных лиц в благоустройстве территории Учреждение открывает счет в российской кредитной организации</w:t>
      </w:r>
      <w:r>
        <w:t>,</w:t>
      </w:r>
      <w:r w:rsidR="007C2EDE" w:rsidRPr="007C2EDE">
        <w:t xml:space="preserve"> величина собственных средств (капитала) которых </w:t>
      </w:r>
      <w:r w:rsidR="007C2EDE" w:rsidRPr="007C2EDE">
        <w:lastRenderedPageBreak/>
        <w:t>составляет не менее 20 миллиардов рубл</w:t>
      </w:r>
      <w:r>
        <w:t>ей, либо в органах казначейства</w:t>
      </w:r>
      <w:r w:rsidR="007C2EDE" w:rsidRPr="007C2EDE">
        <w:t xml:space="preserve">и размещает реквизиты на официальном </w:t>
      </w:r>
      <w:r>
        <w:t>веб-</w:t>
      </w:r>
      <w:r w:rsidR="007C2EDE" w:rsidRPr="007C2EDE">
        <w:t xml:space="preserve">сайте </w:t>
      </w:r>
      <w:r>
        <w:t>администрации района</w:t>
      </w:r>
      <w:r w:rsidR="007C2EDE" w:rsidRPr="007C2EDE">
        <w:t>.</w:t>
      </w:r>
    </w:p>
    <w:p w:rsidR="007C2EDE" w:rsidRPr="007C2EDE" w:rsidRDefault="00F2204B" w:rsidP="00F2204B">
      <w:pPr>
        <w:ind w:firstLine="709"/>
        <w:jc w:val="both"/>
      </w:pPr>
      <w:r>
        <w:t xml:space="preserve">2.5. </w:t>
      </w:r>
      <w:r w:rsidR="007C2EDE" w:rsidRPr="007C2EDE">
        <w:t>Заинтересованные лица, желающие финансово поучаствовать в благоустройстве дворовой территории, перечисляют денежные средства на специальный счет, с указанием в назначении платежа адреса многоквартирного жилого дома.</w:t>
      </w:r>
    </w:p>
    <w:p w:rsidR="007C2EDE" w:rsidRPr="007C2EDE" w:rsidRDefault="00F2204B" w:rsidP="00F2204B">
      <w:pPr>
        <w:ind w:firstLine="709"/>
        <w:jc w:val="both"/>
      </w:pPr>
      <w:r>
        <w:t xml:space="preserve">2.6. </w:t>
      </w:r>
      <w:r w:rsidR="007C2EDE" w:rsidRPr="007C2EDE">
        <w:t>Финансовое участие граждан может быть также организовано посредством сбора денежных средств физических лиц с ведением советующей ведомости представителем управляющей организации или товарищества собственни</w:t>
      </w:r>
      <w:r>
        <w:t>ков жилья многоквартирного дома</w:t>
      </w:r>
      <w:r w:rsidR="007C2EDE" w:rsidRPr="007C2EDE">
        <w:t xml:space="preserve"> либо путем предоставления рассрочки платежа и включения необходимой суммы в ежемесячный платежный счет на оплату жилищно-коммунальных услуг. </w:t>
      </w:r>
    </w:p>
    <w:p w:rsidR="007C2EDE" w:rsidRPr="007C2EDE" w:rsidRDefault="00F2204B" w:rsidP="00F2204B">
      <w:pPr>
        <w:ind w:firstLine="709"/>
        <w:jc w:val="both"/>
      </w:pPr>
      <w:r>
        <w:t>2.10. Впоследствии</w:t>
      </w:r>
      <w:r w:rsidR="007C2EDE" w:rsidRPr="007C2EDE">
        <w:t xml:space="preserve"> уплаченные средства собственников жилья также вносятся на счет, открытый Учреждением, с указанием в назначении платежа адреса многоквартирного жилого дома.</w:t>
      </w:r>
    </w:p>
    <w:p w:rsidR="007C2EDE" w:rsidRPr="007C2EDE" w:rsidRDefault="007C2EDE" w:rsidP="007C2EDE">
      <w:pPr>
        <w:jc w:val="both"/>
      </w:pPr>
    </w:p>
    <w:p w:rsidR="007C2EDE" w:rsidRPr="00F2204B" w:rsidRDefault="00F2204B" w:rsidP="00F2204B">
      <w:pPr>
        <w:jc w:val="center"/>
        <w:rPr>
          <w:b/>
        </w:rPr>
      </w:pPr>
      <w:r w:rsidRPr="00F2204B">
        <w:rPr>
          <w:b/>
        </w:rPr>
        <w:t xml:space="preserve">III. </w:t>
      </w:r>
      <w:r w:rsidR="007C2EDE" w:rsidRPr="00F2204B">
        <w:rPr>
          <w:b/>
        </w:rPr>
        <w:t>Условия аккумулирования и расходования средств</w:t>
      </w:r>
    </w:p>
    <w:p w:rsidR="007C2EDE" w:rsidRPr="007C2EDE" w:rsidRDefault="007C2EDE" w:rsidP="007C2EDE">
      <w:pPr>
        <w:jc w:val="both"/>
      </w:pPr>
    </w:p>
    <w:p w:rsidR="007C2EDE" w:rsidRPr="007C2EDE" w:rsidRDefault="00F2204B" w:rsidP="00F2204B">
      <w:pPr>
        <w:ind w:firstLine="709"/>
        <w:jc w:val="both"/>
      </w:pPr>
      <w:r>
        <w:t xml:space="preserve">3.1. </w:t>
      </w:r>
      <w:r w:rsidR="007C2EDE" w:rsidRPr="007C2EDE">
        <w:t xml:space="preserve">Информацию (суммы) о поступивших (поступающих) денежных средствах </w:t>
      </w:r>
      <w:r w:rsidR="00A75DE7">
        <w:t>администрация района</w:t>
      </w:r>
      <w:r w:rsidR="007C2EDE" w:rsidRPr="007C2EDE">
        <w:t xml:space="preserve"> размещает (обновляет) на официальном</w:t>
      </w:r>
      <w:r w:rsidR="00A75DE7">
        <w:t>веб-</w:t>
      </w:r>
      <w:r w:rsidR="007C2EDE" w:rsidRPr="007C2EDE">
        <w:t>сайте ежемесячно, с указанием адреса многоквартирного жилого дома.</w:t>
      </w:r>
    </w:p>
    <w:p w:rsidR="007C2EDE" w:rsidRPr="007C2EDE" w:rsidRDefault="00F2204B" w:rsidP="00F2204B">
      <w:pPr>
        <w:ind w:firstLine="709"/>
        <w:jc w:val="both"/>
      </w:pPr>
      <w:r>
        <w:t xml:space="preserve">3.2. </w:t>
      </w:r>
      <w:r w:rsidR="007C2EDE" w:rsidRPr="007C2EDE">
        <w:t xml:space="preserve">Администрация </w:t>
      </w:r>
      <w:r w:rsidR="00A75DE7">
        <w:t xml:space="preserve">района </w:t>
      </w:r>
      <w:r w:rsidR="007C2EDE" w:rsidRPr="007C2EDE">
        <w:t>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уполномоченной общественной комиссии.</w:t>
      </w:r>
    </w:p>
    <w:p w:rsidR="007C2EDE" w:rsidRPr="007C2EDE" w:rsidRDefault="00FB41AE" w:rsidP="00F2204B">
      <w:pPr>
        <w:ind w:firstLine="709"/>
        <w:jc w:val="both"/>
      </w:pPr>
      <w:r>
        <w:t xml:space="preserve">3.3. </w:t>
      </w:r>
      <w:r w:rsidR="007C2EDE" w:rsidRPr="007C2EDE">
        <w:t>Расходование аккумулированных денежных средств заинтересованных лиц осуществляется в соответствии с условиями договора (соглашения) на выполнение работ по благоустройству дворовых территорий.</w:t>
      </w:r>
    </w:p>
    <w:p w:rsidR="007C2EDE" w:rsidRPr="007C2EDE" w:rsidRDefault="00FB41AE" w:rsidP="00F2204B">
      <w:pPr>
        <w:ind w:firstLine="709"/>
        <w:jc w:val="both"/>
      </w:pPr>
      <w:r>
        <w:t xml:space="preserve">3.4. </w:t>
      </w:r>
      <w:r w:rsidR="007C2EDE" w:rsidRPr="007C2EDE">
        <w:t xml:space="preserve">Администрация </w:t>
      </w:r>
      <w:r w:rsidR="00A75DE7">
        <w:t xml:space="preserve">района </w:t>
      </w:r>
      <w:r w:rsidR="007C2EDE" w:rsidRPr="007C2EDE">
        <w:t>осуществляет перечисление средств заинтересованных лиц на расчетный счет подрядной организации, открытый в учреждениях Центрального банка Российской Федерации или кредитной организации, не позднее двадцатого рабочего дня после согласования актов приемки работ (услуг) по организации благоустройства дворовых т</w:t>
      </w:r>
      <w:r w:rsidR="00A75DE7">
        <w:t>ерриторий многоквартирных домов</w:t>
      </w:r>
      <w:r w:rsidR="007C2EDE" w:rsidRPr="007C2EDE">
        <w:t xml:space="preserve"> с лицами, которые уполномочены действовать от имени заинтересованных лиц.</w:t>
      </w:r>
    </w:p>
    <w:p w:rsidR="007C2EDE" w:rsidRDefault="007C2EDE" w:rsidP="007C2EDE">
      <w:pPr>
        <w:jc w:val="both"/>
      </w:pPr>
    </w:p>
    <w:p w:rsidR="00FB41AE" w:rsidRDefault="00FB41AE" w:rsidP="007C2EDE">
      <w:pPr>
        <w:jc w:val="both"/>
      </w:pPr>
    </w:p>
    <w:p w:rsidR="00FB41AE" w:rsidRDefault="00FB41AE" w:rsidP="007C2EDE">
      <w:pPr>
        <w:jc w:val="both"/>
      </w:pPr>
    </w:p>
    <w:p w:rsidR="00FB41AE" w:rsidRDefault="00FB41AE" w:rsidP="007C2EDE">
      <w:pPr>
        <w:jc w:val="both"/>
      </w:pPr>
    </w:p>
    <w:p w:rsidR="00FB41AE" w:rsidRDefault="00FB41AE" w:rsidP="007C2EDE">
      <w:pPr>
        <w:jc w:val="both"/>
      </w:pPr>
    </w:p>
    <w:p w:rsidR="00FB41AE" w:rsidRDefault="00FB41AE" w:rsidP="007C2EDE">
      <w:pPr>
        <w:jc w:val="both"/>
      </w:pPr>
    </w:p>
    <w:p w:rsidR="00FB41AE" w:rsidRDefault="00FB41AE" w:rsidP="007C2EDE">
      <w:pPr>
        <w:jc w:val="both"/>
      </w:pPr>
    </w:p>
    <w:p w:rsidR="00FB41AE" w:rsidRPr="007C2EDE" w:rsidRDefault="00FB41AE" w:rsidP="007C2EDE">
      <w:pPr>
        <w:jc w:val="both"/>
      </w:pPr>
    </w:p>
    <w:p w:rsidR="007C2EDE" w:rsidRPr="007C2EDE" w:rsidRDefault="007C2EDE" w:rsidP="007C2EDE">
      <w:pPr>
        <w:jc w:val="right"/>
        <w:rPr>
          <w:b/>
        </w:rPr>
      </w:pPr>
    </w:p>
    <w:p w:rsidR="007C2EDE" w:rsidRPr="007C2EDE" w:rsidRDefault="007C2EDE" w:rsidP="00A75DE7">
      <w:pPr>
        <w:ind w:left="5529"/>
      </w:pPr>
      <w:r w:rsidRPr="007C2EDE">
        <w:lastRenderedPageBreak/>
        <w:t xml:space="preserve">Приложение 7 к постановлению администрации района </w:t>
      </w:r>
    </w:p>
    <w:p w:rsidR="007C2EDE" w:rsidRPr="007C2EDE" w:rsidRDefault="007C2EDE" w:rsidP="00A75DE7">
      <w:pPr>
        <w:ind w:left="5529"/>
      </w:pPr>
      <w:r w:rsidRPr="007C2EDE">
        <w:t xml:space="preserve">от </w:t>
      </w:r>
      <w:r w:rsidR="0030191E">
        <w:t>24.05.2017</w:t>
      </w:r>
      <w:r w:rsidRPr="007C2EDE">
        <w:t>№</w:t>
      </w:r>
      <w:r w:rsidR="0030191E">
        <w:t>1033</w:t>
      </w:r>
    </w:p>
    <w:p w:rsidR="007C2EDE" w:rsidRPr="007C2EDE" w:rsidRDefault="007C2EDE" w:rsidP="007C2EDE">
      <w:pPr>
        <w:ind w:left="5529"/>
        <w:jc w:val="both"/>
      </w:pPr>
    </w:p>
    <w:p w:rsidR="007C2EDE" w:rsidRPr="007C2EDE" w:rsidRDefault="007C2EDE" w:rsidP="007C2EDE">
      <w:pPr>
        <w:jc w:val="right"/>
      </w:pPr>
    </w:p>
    <w:p w:rsidR="007C2EDE" w:rsidRPr="007C2EDE" w:rsidRDefault="007C2EDE" w:rsidP="007C2EDE">
      <w:pPr>
        <w:jc w:val="center"/>
        <w:rPr>
          <w:b/>
        </w:rPr>
      </w:pPr>
      <w:r w:rsidRPr="007C2EDE">
        <w:rPr>
          <w:b/>
        </w:rPr>
        <w:t>Порядок</w:t>
      </w:r>
    </w:p>
    <w:p w:rsidR="007C2EDE" w:rsidRPr="007C2EDE" w:rsidRDefault="007C2EDE" w:rsidP="007C2EDE">
      <w:pPr>
        <w:jc w:val="center"/>
        <w:rPr>
          <w:b/>
        </w:rPr>
      </w:pPr>
      <w:r w:rsidRPr="007C2EDE">
        <w:rPr>
          <w:b/>
        </w:rPr>
        <w:t>разработки, обсуждения с заинтересованными лиц</w:t>
      </w:r>
      <w:r w:rsidR="00FB41AE">
        <w:rPr>
          <w:b/>
        </w:rPr>
        <w:t>ами и утверждения дизайн-проектов</w:t>
      </w:r>
      <w:r w:rsidRPr="007C2EDE">
        <w:rPr>
          <w:b/>
        </w:rPr>
        <w:t xml:space="preserve"> благоустройства</w:t>
      </w:r>
      <w:r w:rsidR="00FB41AE">
        <w:rPr>
          <w:b/>
        </w:rPr>
        <w:t xml:space="preserve"> дворовой территории, включенных</w:t>
      </w:r>
      <w:r w:rsidRPr="007C2EDE">
        <w:rPr>
          <w:b/>
        </w:rPr>
        <w:t xml:space="preserve"> в муниципальную п</w:t>
      </w:r>
      <w:r w:rsidR="00FB41AE">
        <w:rPr>
          <w:b/>
        </w:rPr>
        <w:t>рограмму на 2017 год, содержащих</w:t>
      </w:r>
      <w:r w:rsidRPr="007C2EDE">
        <w:rPr>
          <w:b/>
        </w:rPr>
        <w:t xml:space="preserve">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p>
    <w:p w:rsidR="007C2EDE" w:rsidRPr="007C2EDE" w:rsidRDefault="007C2EDE" w:rsidP="007C2EDE">
      <w:pPr>
        <w:jc w:val="right"/>
        <w:rPr>
          <w:b/>
        </w:rPr>
      </w:pPr>
    </w:p>
    <w:p w:rsidR="007C2EDE" w:rsidRPr="00FB41AE" w:rsidRDefault="00A75DE7" w:rsidP="00FB41AE">
      <w:pPr>
        <w:jc w:val="center"/>
        <w:rPr>
          <w:b/>
        </w:rPr>
      </w:pPr>
      <w:r>
        <w:rPr>
          <w:b/>
        </w:rPr>
        <w:t xml:space="preserve">I. </w:t>
      </w:r>
      <w:r w:rsidR="007C2EDE" w:rsidRPr="00FB41AE">
        <w:rPr>
          <w:b/>
        </w:rPr>
        <w:t>Общие положения</w:t>
      </w:r>
    </w:p>
    <w:p w:rsidR="007C2EDE" w:rsidRPr="007C2EDE" w:rsidRDefault="007C2EDE" w:rsidP="007C2EDE">
      <w:pPr>
        <w:jc w:val="both"/>
      </w:pPr>
    </w:p>
    <w:p w:rsidR="007C2EDE" w:rsidRPr="007C2EDE" w:rsidRDefault="00A75DE7" w:rsidP="00FB41AE">
      <w:pPr>
        <w:ind w:firstLine="709"/>
        <w:jc w:val="both"/>
      </w:pPr>
      <w:r>
        <w:t xml:space="preserve">1.1. </w:t>
      </w:r>
      <w:r w:rsidR="007C2EDE" w:rsidRPr="007C2EDE">
        <w:t>Настоящий Порядок регламентирует процедуру разработки, обсуждения с заинтересованными лицами и утверждения дизайн-проекта благоустройства</w:t>
      </w:r>
      <w:r>
        <w:t xml:space="preserve"> дворовой территории, включенного</w:t>
      </w:r>
      <w:r w:rsidR="007C2EDE" w:rsidRPr="007C2EDE">
        <w:t xml:space="preserve"> в муниципальную программу формирования современной городской среды на территории района в 2017 году (далее – Порядок).</w:t>
      </w:r>
    </w:p>
    <w:p w:rsidR="007C2EDE" w:rsidRPr="007C2EDE" w:rsidRDefault="00A75DE7" w:rsidP="00FB41AE">
      <w:pPr>
        <w:ind w:firstLine="709"/>
        <w:jc w:val="both"/>
      </w:pPr>
      <w:r>
        <w:t xml:space="preserve">1.2. </w:t>
      </w:r>
      <w:r w:rsidR="007C2EDE" w:rsidRPr="007C2EDE">
        <w:t>Под дизайн-проектом</w:t>
      </w:r>
      <w:r w:rsidRPr="007C2EDE">
        <w:t>благоустройства</w:t>
      </w:r>
      <w:r>
        <w:t xml:space="preserve"> дворовой территории</w:t>
      </w:r>
      <w:r w:rsidR="007C2EDE" w:rsidRPr="007C2EDE">
        <w:t>понимается графический и текстовый материал, включающий в себя изображение дворовой территории или территории общего пользования с описанием работ и мероприятий, предлагаем</w:t>
      </w:r>
      <w:r w:rsidR="00896A22">
        <w:t>ых к выполнению (далее – дизайн-</w:t>
      </w:r>
      <w:r w:rsidR="007C2EDE" w:rsidRPr="007C2EDE">
        <w:t>проект).</w:t>
      </w:r>
    </w:p>
    <w:p w:rsidR="007C2EDE" w:rsidRPr="007C2EDE" w:rsidRDefault="007C2EDE" w:rsidP="00FB41AE">
      <w:pPr>
        <w:ind w:firstLine="709"/>
        <w:jc w:val="both"/>
      </w:pPr>
      <w:r w:rsidRPr="007C2EDE">
        <w:t>Содержание дизайн-проекта зависит от вида и состава планируемых к благоу</w:t>
      </w:r>
      <w:r w:rsidR="00896A22">
        <w:t>стройству работ. Это может быть</w:t>
      </w:r>
      <w:r w:rsidRPr="007C2EDE">
        <w:t xml:space="preserve">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w:t>
      </w:r>
    </w:p>
    <w:p w:rsidR="007C2EDE" w:rsidRPr="007C2EDE" w:rsidRDefault="00A75DE7" w:rsidP="00A75DE7">
      <w:pPr>
        <w:ind w:firstLine="709"/>
        <w:jc w:val="both"/>
      </w:pPr>
      <w:r>
        <w:t xml:space="preserve">1.3. </w:t>
      </w:r>
      <w:r w:rsidR="007C2EDE" w:rsidRPr="007C2EDE">
        <w:t>К заинтересованным лицам относятся: собственники помещений в многоквартирных домах, собственники иных зданий и сооружений, расположенных в границах дворовой территории и (или) территории общего пользования, подлежащей благоустройству(далее – заинтересованные лица).</w:t>
      </w:r>
    </w:p>
    <w:p w:rsidR="007C2EDE" w:rsidRPr="007C2EDE" w:rsidRDefault="007C2EDE" w:rsidP="007C2EDE">
      <w:pPr>
        <w:jc w:val="both"/>
      </w:pPr>
    </w:p>
    <w:p w:rsidR="007C2EDE" w:rsidRPr="00FB41AE" w:rsidRDefault="00A75DE7" w:rsidP="00FB41AE">
      <w:pPr>
        <w:jc w:val="center"/>
        <w:rPr>
          <w:b/>
        </w:rPr>
      </w:pPr>
      <w:r>
        <w:rPr>
          <w:b/>
        </w:rPr>
        <w:t xml:space="preserve">II. </w:t>
      </w:r>
      <w:r w:rsidR="007C2EDE" w:rsidRPr="00FB41AE">
        <w:rPr>
          <w:b/>
        </w:rPr>
        <w:t>Разработка дизайн-проекта</w:t>
      </w:r>
    </w:p>
    <w:p w:rsidR="007C2EDE" w:rsidRPr="007C2EDE" w:rsidRDefault="007C2EDE" w:rsidP="007C2EDE">
      <w:pPr>
        <w:jc w:val="both"/>
      </w:pPr>
    </w:p>
    <w:p w:rsidR="007C2EDE" w:rsidRPr="007C2EDE" w:rsidRDefault="007C2EDE" w:rsidP="00FB41AE">
      <w:pPr>
        <w:ind w:firstLine="709"/>
        <w:jc w:val="both"/>
      </w:pPr>
      <w:r w:rsidRPr="007C2EDE">
        <w:t>2.1. Разработка дизайн-проекта осуществляется с учетом минимального и дополнительного перечней работ по благоустройству дворовой территории, утвержденных протоколом общего собрания собственников жилья в многоквартирном доме, в отношении которого разрабатывается дизайн-проект благоустройства.</w:t>
      </w:r>
    </w:p>
    <w:p w:rsidR="007C2EDE" w:rsidRDefault="007C2EDE" w:rsidP="007C2EDE">
      <w:pPr>
        <w:jc w:val="both"/>
      </w:pPr>
      <w:r w:rsidRPr="007C2EDE">
        <w:tab/>
      </w:r>
    </w:p>
    <w:p w:rsidR="00896A22" w:rsidRPr="007C2EDE" w:rsidRDefault="00896A22" w:rsidP="007C2EDE">
      <w:pPr>
        <w:jc w:val="both"/>
      </w:pPr>
    </w:p>
    <w:p w:rsidR="007C2EDE" w:rsidRPr="00FB41AE" w:rsidRDefault="00A75DE7" w:rsidP="00FB41AE">
      <w:pPr>
        <w:jc w:val="center"/>
        <w:rPr>
          <w:b/>
        </w:rPr>
      </w:pPr>
      <w:r>
        <w:rPr>
          <w:b/>
        </w:rPr>
        <w:lastRenderedPageBreak/>
        <w:t xml:space="preserve">III. </w:t>
      </w:r>
      <w:r w:rsidR="007C2EDE" w:rsidRPr="00FB41AE">
        <w:rPr>
          <w:b/>
        </w:rPr>
        <w:t>Обсуждение, согласование и утверждение дизайн-проекта</w:t>
      </w:r>
    </w:p>
    <w:p w:rsidR="007C2EDE" w:rsidRPr="007C2EDE" w:rsidRDefault="007C2EDE" w:rsidP="007C2EDE">
      <w:pPr>
        <w:jc w:val="both"/>
      </w:pPr>
    </w:p>
    <w:p w:rsidR="007C2EDE" w:rsidRPr="007C2EDE" w:rsidRDefault="00A75DE7" w:rsidP="00FB41AE">
      <w:pPr>
        <w:ind w:firstLine="709"/>
        <w:jc w:val="both"/>
      </w:pPr>
      <w:r>
        <w:t xml:space="preserve">3.1. </w:t>
      </w:r>
      <w:r w:rsidR="007C2EDE" w:rsidRPr="007C2EDE">
        <w:t xml:space="preserve">В целях обсуждения, согласования и утверждения дизайн-проекта уполномоченный орган местного самоуправления муниципального образования </w:t>
      </w:r>
      <w:r>
        <w:t xml:space="preserve">Нижневартовский район </w:t>
      </w:r>
      <w:r w:rsidR="007C2EDE" w:rsidRPr="007C2EDE">
        <w:t>(далее – уполномоченный орган) уведомляет представителя собственников, который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проекта программы (далее – представитель собственников), о готовности дизайн-проекта в течение 10 рабочих дней со дня его изготовления.</w:t>
      </w:r>
    </w:p>
    <w:p w:rsidR="007C2EDE" w:rsidRPr="007C2EDE" w:rsidRDefault="00A75DE7" w:rsidP="00FB41AE">
      <w:pPr>
        <w:ind w:firstLine="709"/>
        <w:jc w:val="both"/>
      </w:pPr>
      <w:r>
        <w:t xml:space="preserve">3.2. </w:t>
      </w:r>
      <w:r w:rsidR="007C2EDE" w:rsidRPr="007C2EDE">
        <w:t>Представитель собственников обеспечивает обсуждение, согласование дизайн-проекта для дальнейшего его утверждения в срок, не превышающий 15 рабочих дней.</w:t>
      </w:r>
    </w:p>
    <w:p w:rsidR="007C2EDE" w:rsidRPr="007C2EDE" w:rsidRDefault="00A75DE7" w:rsidP="00FB41AE">
      <w:pPr>
        <w:ind w:firstLine="709"/>
        <w:jc w:val="both"/>
      </w:pPr>
      <w:r>
        <w:t xml:space="preserve">3.3. </w:t>
      </w:r>
      <w:r w:rsidR="007C2EDE" w:rsidRPr="007C2EDE">
        <w:t>В целях максимального учета мнений граждан дизайн-проект размещается на официальном сайте поселения района, в котором запланированы мероприятия по благоустройству, для голосования собственников и жителей многоквартирного дома, с указанием конкретного срока окончания приема замечаний и предложений.</w:t>
      </w:r>
    </w:p>
    <w:p w:rsidR="007C2EDE" w:rsidRPr="007C2EDE" w:rsidRDefault="00A75DE7" w:rsidP="00FB41AE">
      <w:pPr>
        <w:ind w:firstLine="709"/>
        <w:jc w:val="both"/>
      </w:pPr>
      <w:r>
        <w:t xml:space="preserve">3.4. </w:t>
      </w:r>
      <w:r w:rsidR="007C2EDE" w:rsidRPr="007C2EDE">
        <w:t>Утверждение дизайн-проекта осуществляется в течение 3 рабочих дней со дня согласования дизайн-проекта представителем собственников.</w:t>
      </w:r>
    </w:p>
    <w:p w:rsidR="007C2EDE" w:rsidRPr="007C2EDE" w:rsidRDefault="00A75DE7" w:rsidP="00FB41AE">
      <w:pPr>
        <w:ind w:firstLine="709"/>
        <w:jc w:val="both"/>
      </w:pPr>
      <w:r>
        <w:t xml:space="preserve">3.5. </w:t>
      </w:r>
      <w:r w:rsidR="007C2EDE" w:rsidRPr="007C2EDE">
        <w:t>Дизайн-проект утверждается в двух экземплярах, в том числе один экземпляр хранится у представителя собственников.</w:t>
      </w:r>
    </w:p>
    <w:p w:rsidR="007C2EDE" w:rsidRPr="007C2EDE" w:rsidRDefault="007C2EDE" w:rsidP="007C2EDE">
      <w:pPr>
        <w:jc w:val="right"/>
      </w:pPr>
    </w:p>
    <w:p w:rsidR="007C2EDE" w:rsidRPr="007C2EDE" w:rsidRDefault="007C2EDE" w:rsidP="007C2EDE">
      <w:pPr>
        <w:jc w:val="right"/>
      </w:pP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ind w:left="5529"/>
        <w:jc w:val="both"/>
      </w:pPr>
    </w:p>
    <w:p w:rsidR="007C2EDE" w:rsidRDefault="007C2EDE" w:rsidP="007C2EDE">
      <w:pPr>
        <w:ind w:left="5529"/>
        <w:jc w:val="both"/>
      </w:pPr>
    </w:p>
    <w:p w:rsidR="00FB41AE" w:rsidRDefault="00FB41AE" w:rsidP="007C2EDE">
      <w:pPr>
        <w:ind w:left="5529"/>
        <w:jc w:val="both"/>
      </w:pPr>
    </w:p>
    <w:p w:rsidR="00FB41AE" w:rsidRDefault="00FB41AE" w:rsidP="007C2EDE">
      <w:pPr>
        <w:ind w:left="5529"/>
        <w:jc w:val="both"/>
      </w:pPr>
    </w:p>
    <w:p w:rsidR="00FB41AE" w:rsidRDefault="00FB41AE" w:rsidP="007C2EDE">
      <w:pPr>
        <w:ind w:left="5529"/>
        <w:jc w:val="both"/>
      </w:pPr>
    </w:p>
    <w:p w:rsidR="00FB41AE" w:rsidRDefault="00FB41AE" w:rsidP="007C2EDE">
      <w:pPr>
        <w:ind w:left="5529"/>
        <w:jc w:val="both"/>
      </w:pPr>
    </w:p>
    <w:p w:rsidR="00FB41AE" w:rsidRDefault="00FB41AE" w:rsidP="007C2EDE">
      <w:pPr>
        <w:ind w:left="5529"/>
        <w:jc w:val="both"/>
      </w:pPr>
    </w:p>
    <w:p w:rsidR="00A75DE7" w:rsidRDefault="00A75DE7" w:rsidP="007C2EDE">
      <w:pPr>
        <w:ind w:left="5529"/>
        <w:jc w:val="both"/>
      </w:pPr>
    </w:p>
    <w:p w:rsidR="00A75DE7" w:rsidRDefault="00A75DE7" w:rsidP="007C2EDE">
      <w:pPr>
        <w:ind w:left="5529"/>
        <w:jc w:val="both"/>
      </w:pPr>
    </w:p>
    <w:p w:rsidR="00A75DE7" w:rsidRDefault="00A75DE7" w:rsidP="007C2EDE">
      <w:pPr>
        <w:ind w:left="5529"/>
        <w:jc w:val="both"/>
      </w:pPr>
    </w:p>
    <w:p w:rsidR="00A75DE7" w:rsidRPr="007C2EDE" w:rsidRDefault="00A75DE7" w:rsidP="007C2EDE">
      <w:pPr>
        <w:ind w:left="5529"/>
        <w:jc w:val="both"/>
      </w:pPr>
    </w:p>
    <w:p w:rsidR="007C2EDE" w:rsidRPr="007C2EDE" w:rsidRDefault="007C2EDE" w:rsidP="00A75DE7">
      <w:pPr>
        <w:ind w:left="5529"/>
      </w:pPr>
      <w:r w:rsidRPr="007C2EDE">
        <w:lastRenderedPageBreak/>
        <w:t xml:space="preserve">Приложение 8 к постановлению администрации района </w:t>
      </w:r>
    </w:p>
    <w:p w:rsidR="007C2EDE" w:rsidRPr="007C2EDE" w:rsidRDefault="007C2EDE" w:rsidP="00A75DE7">
      <w:pPr>
        <w:ind w:left="5529"/>
      </w:pPr>
      <w:r w:rsidRPr="007C2EDE">
        <w:t xml:space="preserve">от </w:t>
      </w:r>
      <w:r w:rsidR="0030191E">
        <w:t>24.05.2017</w:t>
      </w:r>
      <w:r w:rsidRPr="007C2EDE">
        <w:t>№</w:t>
      </w:r>
      <w:r w:rsidR="0030191E">
        <w:t>1033</w:t>
      </w:r>
    </w:p>
    <w:p w:rsidR="007C2EDE" w:rsidRPr="007C2EDE" w:rsidRDefault="007C2EDE" w:rsidP="007C2EDE">
      <w:pPr>
        <w:ind w:left="5529"/>
        <w:jc w:val="both"/>
      </w:pPr>
    </w:p>
    <w:p w:rsidR="007C2EDE" w:rsidRPr="007C2EDE" w:rsidRDefault="007C2EDE" w:rsidP="007C2EDE">
      <w:pPr>
        <w:ind w:left="5529"/>
        <w:jc w:val="both"/>
      </w:pPr>
    </w:p>
    <w:p w:rsidR="007C2EDE" w:rsidRPr="007C2EDE" w:rsidRDefault="007C2EDE" w:rsidP="007C2EDE">
      <w:pPr>
        <w:jc w:val="center"/>
        <w:rPr>
          <w:b/>
        </w:rPr>
      </w:pPr>
    </w:p>
    <w:p w:rsidR="007C2EDE" w:rsidRPr="007C2EDE" w:rsidRDefault="007C2EDE" w:rsidP="007C2EDE">
      <w:pPr>
        <w:jc w:val="center"/>
        <w:rPr>
          <w:b/>
        </w:rPr>
      </w:pPr>
      <w:r w:rsidRPr="007C2EDE">
        <w:rPr>
          <w:b/>
        </w:rPr>
        <w:t>Условия о проведении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7C2EDE" w:rsidRPr="007C2EDE" w:rsidRDefault="007C2EDE" w:rsidP="007C2EDE">
      <w:pPr>
        <w:jc w:val="right"/>
      </w:pPr>
    </w:p>
    <w:p w:rsidR="007C2EDE" w:rsidRPr="007C2EDE" w:rsidRDefault="007C2EDE" w:rsidP="00FB41AE">
      <w:pPr>
        <w:ind w:firstLine="709"/>
        <w:jc w:val="both"/>
      </w:pPr>
      <w:r w:rsidRPr="007C2EDE">
        <w:t>При формировании перечня работ и обсуждения мероприятий по благоустройству дворовых территорий и мест общего пользования на собрании собствен</w:t>
      </w:r>
      <w:r w:rsidR="00E451B3">
        <w:t>ников, жителей многоквартирного</w:t>
      </w:r>
      <w:r w:rsidRPr="007C2EDE">
        <w:t>(ых) дом</w:t>
      </w:r>
      <w:r w:rsidR="00E451B3">
        <w:t>а</w:t>
      </w:r>
      <w:r w:rsidR="00A75DE7">
        <w:t>(</w:t>
      </w:r>
      <w:r w:rsidRPr="007C2EDE">
        <w:t>ов</w:t>
      </w:r>
      <w:r w:rsidR="00A75DE7">
        <w:t>)</w:t>
      </w:r>
      <w:r w:rsidRPr="007C2EDE">
        <w:t xml:space="preserve"> также обсуждаются работы по благоустройству дворовых территорий, с учетом необходимости обеспечения физической пространственности и информационной доступности зданий, сооружений, дворовых и общественных территорий для инвалидов и других маломобильных групп населения.</w:t>
      </w:r>
    </w:p>
    <w:p w:rsidR="007C2EDE" w:rsidRPr="007C2EDE" w:rsidRDefault="007C2EDE" w:rsidP="00FB41AE">
      <w:pPr>
        <w:ind w:firstLine="709"/>
        <w:jc w:val="both"/>
      </w:pPr>
      <w:r w:rsidRPr="007C2EDE">
        <w:t>В рамках обсуждения мероприятий по благоустройству дворовой и (или) общественной территории собственникам жилья необходимо рассмотреть и согласовать следующие виды работы:</w:t>
      </w:r>
    </w:p>
    <w:p w:rsidR="007C2EDE" w:rsidRPr="007C2EDE" w:rsidRDefault="007C2EDE" w:rsidP="00FB41AE">
      <w:pPr>
        <w:ind w:firstLine="709"/>
        <w:jc w:val="both"/>
      </w:pPr>
      <w:r w:rsidRPr="007C2EDE">
        <w:t>соблюдение требуемого уклона при устройстве съездов с тротуаров на транспортный проезд;</w:t>
      </w:r>
    </w:p>
    <w:p w:rsidR="007C2EDE" w:rsidRPr="007C2EDE" w:rsidRDefault="007C2EDE" w:rsidP="00FB41AE">
      <w:pPr>
        <w:ind w:firstLine="709"/>
        <w:jc w:val="both"/>
      </w:pPr>
      <w:r w:rsidRPr="007C2EDE">
        <w:t>соблюдение высоты бордюров по краям пешеходных путей;</w:t>
      </w:r>
    </w:p>
    <w:p w:rsidR="007C2EDE" w:rsidRPr="007C2EDE" w:rsidRDefault="007C2EDE" w:rsidP="00FB41AE">
      <w:pPr>
        <w:ind w:firstLine="709"/>
        <w:jc w:val="both"/>
      </w:pPr>
      <w:r w:rsidRPr="007C2EDE">
        <w:t>соблюдение количества и габаритных размеров парковочных мест на автостоянках для транспорта маломобильных групп и инвалидов;</w:t>
      </w:r>
    </w:p>
    <w:p w:rsidR="007C2EDE" w:rsidRPr="007C2EDE" w:rsidRDefault="00A75DE7" w:rsidP="00FB41AE">
      <w:pPr>
        <w:ind w:firstLine="709"/>
        <w:jc w:val="both"/>
      </w:pPr>
      <w:r>
        <w:t>установку</w:t>
      </w:r>
      <w:r w:rsidR="007C2EDE" w:rsidRPr="007C2EDE">
        <w:t xml:space="preserve"> подъездных пандусов, поручней, кнопок вызова, дверных проемов для беспрепятственного перемещения внутри.</w:t>
      </w:r>
    </w:p>
    <w:p w:rsidR="007C2EDE" w:rsidRPr="007C2EDE" w:rsidRDefault="007C2EDE" w:rsidP="007C2EDE">
      <w:pPr>
        <w:jc w:val="both"/>
      </w:pPr>
    </w:p>
    <w:p w:rsidR="007C2EDE" w:rsidRPr="007C2EDE" w:rsidRDefault="007C2EDE" w:rsidP="007C2EDE">
      <w:pPr>
        <w:jc w:val="both"/>
      </w:pPr>
    </w:p>
    <w:p w:rsidR="007C2EDE" w:rsidRPr="007C2EDE" w:rsidRDefault="007C2EDE" w:rsidP="007C2EDE">
      <w:pPr>
        <w:jc w:val="both"/>
      </w:pPr>
    </w:p>
    <w:p w:rsidR="007C2EDE" w:rsidRPr="007C2EDE" w:rsidRDefault="007C2EDE" w:rsidP="007C2EDE">
      <w:pPr>
        <w:jc w:val="both"/>
      </w:pPr>
    </w:p>
    <w:p w:rsidR="007C2EDE" w:rsidRPr="007C2EDE" w:rsidRDefault="007C2EDE" w:rsidP="007C2EDE">
      <w:pPr>
        <w:jc w:val="both"/>
      </w:pPr>
    </w:p>
    <w:p w:rsidR="007C2EDE" w:rsidRPr="007C2EDE" w:rsidRDefault="007C2EDE" w:rsidP="007C2EDE">
      <w:pPr>
        <w:jc w:val="both"/>
      </w:pPr>
    </w:p>
    <w:p w:rsidR="007C2EDE" w:rsidRPr="007C2EDE" w:rsidRDefault="007C2EDE" w:rsidP="007C2EDE">
      <w:pPr>
        <w:jc w:val="both"/>
      </w:pPr>
    </w:p>
    <w:p w:rsidR="007C2EDE" w:rsidRDefault="007C2EDE" w:rsidP="007C2EDE">
      <w:pPr>
        <w:jc w:val="both"/>
      </w:pPr>
    </w:p>
    <w:p w:rsidR="00FB41AE" w:rsidRDefault="00FB41AE" w:rsidP="007C2EDE">
      <w:pPr>
        <w:jc w:val="both"/>
      </w:pPr>
    </w:p>
    <w:p w:rsidR="00FB41AE" w:rsidRDefault="00FB41AE" w:rsidP="007C2EDE">
      <w:pPr>
        <w:jc w:val="both"/>
      </w:pPr>
    </w:p>
    <w:p w:rsidR="00FB41AE" w:rsidRDefault="00FB41AE" w:rsidP="007C2EDE">
      <w:pPr>
        <w:jc w:val="both"/>
      </w:pPr>
    </w:p>
    <w:p w:rsidR="00FB41AE" w:rsidRDefault="00FB41AE" w:rsidP="007C2EDE">
      <w:pPr>
        <w:jc w:val="both"/>
      </w:pPr>
    </w:p>
    <w:p w:rsidR="00FB41AE" w:rsidRDefault="00FB41AE" w:rsidP="007C2EDE">
      <w:pPr>
        <w:jc w:val="both"/>
      </w:pPr>
    </w:p>
    <w:p w:rsidR="00FB41AE" w:rsidRPr="007C2EDE" w:rsidRDefault="00FB41AE" w:rsidP="007C2EDE">
      <w:pPr>
        <w:jc w:val="both"/>
      </w:pPr>
    </w:p>
    <w:p w:rsidR="007C2EDE" w:rsidRPr="007C2EDE" w:rsidRDefault="007C2EDE" w:rsidP="007C2EDE">
      <w:pPr>
        <w:jc w:val="both"/>
      </w:pPr>
    </w:p>
    <w:p w:rsidR="007C2EDE" w:rsidRPr="007C2EDE" w:rsidRDefault="007C2EDE" w:rsidP="007C2EDE">
      <w:pPr>
        <w:ind w:left="5529"/>
        <w:jc w:val="both"/>
      </w:pPr>
      <w:r w:rsidRPr="007C2EDE">
        <w:lastRenderedPageBreak/>
        <w:t xml:space="preserve">Приложение 9 к постановлению администрации района </w:t>
      </w:r>
    </w:p>
    <w:p w:rsidR="007C2EDE" w:rsidRPr="007C2EDE" w:rsidRDefault="007C2EDE" w:rsidP="007C2EDE">
      <w:pPr>
        <w:ind w:left="5529"/>
        <w:jc w:val="both"/>
      </w:pPr>
      <w:r w:rsidRPr="007C2EDE">
        <w:t xml:space="preserve">от </w:t>
      </w:r>
      <w:r w:rsidR="0030191E">
        <w:t>24.05.2017 № 1033</w:t>
      </w:r>
      <w:bookmarkStart w:id="0" w:name="_GoBack"/>
      <w:bookmarkEnd w:id="0"/>
    </w:p>
    <w:p w:rsidR="007C2EDE" w:rsidRPr="007C2EDE" w:rsidRDefault="007C2EDE" w:rsidP="007C2EDE">
      <w:pPr>
        <w:ind w:left="5529"/>
        <w:jc w:val="both"/>
      </w:pPr>
    </w:p>
    <w:p w:rsidR="007C2EDE" w:rsidRPr="007C2EDE" w:rsidRDefault="007C2EDE" w:rsidP="007C2EDE">
      <w:pPr>
        <w:jc w:val="both"/>
        <w:rPr>
          <w:b/>
        </w:rPr>
      </w:pPr>
    </w:p>
    <w:p w:rsidR="007C2EDE" w:rsidRPr="007C2EDE" w:rsidRDefault="007C2EDE" w:rsidP="007C2EDE">
      <w:pPr>
        <w:jc w:val="center"/>
        <w:rPr>
          <w:b/>
        </w:rPr>
      </w:pPr>
      <w:r w:rsidRPr="007C2EDE">
        <w:rPr>
          <w:b/>
        </w:rPr>
        <w:t>Порядок</w:t>
      </w:r>
    </w:p>
    <w:p w:rsidR="007C2EDE" w:rsidRPr="007C2EDE" w:rsidRDefault="007C2EDE" w:rsidP="007C2EDE">
      <w:pPr>
        <w:jc w:val="center"/>
        <w:rPr>
          <w:b/>
        </w:rPr>
      </w:pPr>
      <w:r w:rsidRPr="007C2EDE">
        <w:rPr>
          <w:b/>
        </w:rPr>
        <w:t>представления, рассмотрения и оценки предложений заинтересованных лиц о включении дворовой и (или) общественной территории в муниципальную программу формирования комфортной городской среды</w:t>
      </w:r>
    </w:p>
    <w:p w:rsidR="007C2EDE" w:rsidRPr="007C2EDE" w:rsidRDefault="007C2EDE" w:rsidP="007C2EDE">
      <w:pPr>
        <w:jc w:val="both"/>
      </w:pPr>
    </w:p>
    <w:p w:rsidR="007C2EDE" w:rsidRPr="007C2EDE" w:rsidRDefault="00A75DE7" w:rsidP="007C2EDE">
      <w:pPr>
        <w:tabs>
          <w:tab w:val="left" w:pos="993"/>
        </w:tabs>
        <w:ind w:firstLine="709"/>
        <w:jc w:val="both"/>
      </w:pPr>
      <w:r>
        <w:t xml:space="preserve">1. </w:t>
      </w:r>
      <w:r w:rsidR="007C2EDE" w:rsidRPr="007C2EDE">
        <w:t>Настоящий Порядок разработан в целях формирования муниципальной программы формирования комфортной городской среды на территории района в 2017 году и определяет порядок представления, рассмотрения и оценки предложений заинтересованных лиц о включении дворовой и (или) общественной территории в муниципальную программу, условия и порядок отбора дворовых и (или) общественных территорий многоквартирных домов, подлежащих благоустройству, для включения в муниципальную программу.</w:t>
      </w:r>
    </w:p>
    <w:p w:rsidR="007C2EDE" w:rsidRPr="007C2EDE" w:rsidRDefault="00A75DE7" w:rsidP="007C2EDE">
      <w:pPr>
        <w:tabs>
          <w:tab w:val="left" w:pos="993"/>
        </w:tabs>
        <w:ind w:firstLine="709"/>
        <w:jc w:val="both"/>
      </w:pPr>
      <w:r>
        <w:t xml:space="preserve">2. </w:t>
      </w:r>
      <w:r w:rsidR="007C2EDE" w:rsidRPr="007C2EDE">
        <w:t>В целях осуществления благоустройства дворовой и общественной территории в рамках муниципальной программы заинтересованные лица вправе выбрать виды работ, из утвержденного минимального перечня работ, а в случае их выполнения – из дополнительного перечня работ.</w:t>
      </w:r>
    </w:p>
    <w:p w:rsidR="007C2EDE" w:rsidRPr="007C2EDE" w:rsidRDefault="00A75DE7" w:rsidP="007C2EDE">
      <w:pPr>
        <w:tabs>
          <w:tab w:val="left" w:pos="993"/>
        </w:tabs>
        <w:ind w:firstLine="709"/>
        <w:jc w:val="both"/>
      </w:pPr>
      <w:r>
        <w:t xml:space="preserve">3. </w:t>
      </w:r>
      <w:r w:rsidR="007C2EDE" w:rsidRPr="007C2EDE">
        <w:t>В муниципальную программу подлежат включению дворовые и (или) общественные территории исходя из даты представления предложений заинтересованных лиц при условии их соответс</w:t>
      </w:r>
      <w:r>
        <w:t>твия требованиям, установленным</w:t>
      </w:r>
      <w:r w:rsidR="00DE75AB">
        <w:t xml:space="preserve"> настоящих П</w:t>
      </w:r>
      <w:r w:rsidR="007C2EDE" w:rsidRPr="007C2EDE">
        <w:t>орядком.</w:t>
      </w:r>
    </w:p>
    <w:p w:rsidR="007C2EDE" w:rsidRPr="007C2EDE" w:rsidRDefault="00A75DE7" w:rsidP="007C2EDE">
      <w:pPr>
        <w:tabs>
          <w:tab w:val="left" w:pos="993"/>
        </w:tabs>
        <w:ind w:firstLine="709"/>
        <w:jc w:val="both"/>
      </w:pPr>
      <w:r>
        <w:t xml:space="preserve">4. </w:t>
      </w:r>
      <w:r w:rsidR="007C2EDE" w:rsidRPr="007C2EDE">
        <w:t xml:space="preserve">Для включения дворовой и (или) общественной территории в муниципальную программу заинтересованными лицами представляются в уполномоченный орган местного самоуправления муниципального образования </w:t>
      </w:r>
      <w:r>
        <w:t xml:space="preserve">Нижневартовский район </w:t>
      </w:r>
      <w:r w:rsidR="007C2EDE" w:rsidRPr="007C2EDE">
        <w:t xml:space="preserve">следующие документы: </w:t>
      </w:r>
    </w:p>
    <w:p w:rsidR="007C2EDE" w:rsidRPr="007C2EDE" w:rsidRDefault="00A75DE7" w:rsidP="007C2EDE">
      <w:pPr>
        <w:tabs>
          <w:tab w:val="left" w:pos="993"/>
        </w:tabs>
        <w:ind w:firstLine="709"/>
        <w:jc w:val="both"/>
      </w:pPr>
      <w:r>
        <w:t xml:space="preserve">4.1. </w:t>
      </w:r>
      <w:r w:rsidR="007C2EDE" w:rsidRPr="007C2EDE">
        <w:t>Предложение в двух экземплярах по форме согласно приложению к настоящему Порядку.</w:t>
      </w:r>
    </w:p>
    <w:p w:rsidR="007C2EDE" w:rsidRPr="007C2EDE" w:rsidRDefault="00A75DE7" w:rsidP="007C2EDE">
      <w:pPr>
        <w:tabs>
          <w:tab w:val="left" w:pos="993"/>
        </w:tabs>
        <w:ind w:firstLine="709"/>
        <w:jc w:val="both"/>
      </w:pPr>
      <w:r>
        <w:t xml:space="preserve">4.2. </w:t>
      </w:r>
      <w:r w:rsidR="007C2EDE" w:rsidRPr="007C2EDE">
        <w:t>Оригиналы протоколов общих собраний собственников помещений (только для дворовых территорий) в каждом многоквартирном доме с оригиналами листов голосования, оформленных в соответствии с требованиями действующего законодательства, решений собственников каждого здания и сооружения, расположенных в границах дворовой терр</w:t>
      </w:r>
      <w:r w:rsidR="008E06D5">
        <w:t>итории, содержащих</w:t>
      </w:r>
      <w:r>
        <w:t xml:space="preserve"> в том числе</w:t>
      </w:r>
      <w:r w:rsidR="007C2EDE" w:rsidRPr="007C2EDE">
        <w:t xml:space="preserve"> следующую информацию: </w:t>
      </w:r>
    </w:p>
    <w:p w:rsidR="007C2EDE" w:rsidRPr="007C2EDE" w:rsidRDefault="007C2EDE" w:rsidP="007C2EDE">
      <w:pPr>
        <w:tabs>
          <w:tab w:val="left" w:pos="993"/>
        </w:tabs>
        <w:ind w:firstLine="709"/>
        <w:jc w:val="both"/>
      </w:pPr>
      <w:r w:rsidRPr="007C2EDE">
        <w:t xml:space="preserve">а) решение об обращении с предложением по включению дворовой и (или) общественной территории в муниципальную программу; </w:t>
      </w:r>
    </w:p>
    <w:p w:rsidR="007C2EDE" w:rsidRPr="007C2EDE" w:rsidRDefault="007C2EDE" w:rsidP="007C2EDE">
      <w:pPr>
        <w:tabs>
          <w:tab w:val="left" w:pos="993"/>
        </w:tabs>
        <w:ind w:firstLine="709"/>
        <w:jc w:val="both"/>
      </w:pPr>
      <w:r w:rsidRPr="007C2EDE">
        <w:t xml:space="preserve">б) перечень работ по благоустройству дворовой и (или) общественной территории, сформированный исходя из минимального перечня работ по благоустройству; </w:t>
      </w:r>
    </w:p>
    <w:p w:rsidR="007C2EDE" w:rsidRPr="007C2EDE" w:rsidRDefault="007C2EDE" w:rsidP="007C2EDE">
      <w:pPr>
        <w:tabs>
          <w:tab w:val="left" w:pos="993"/>
        </w:tabs>
        <w:ind w:firstLine="709"/>
        <w:jc w:val="both"/>
      </w:pPr>
      <w:r w:rsidRPr="007C2EDE">
        <w:t xml:space="preserve">в) перечень работ по благоустройству дворовой и (или) общественной территории, сформированный исходя из дополнительного перечня работ по </w:t>
      </w:r>
      <w:r w:rsidRPr="007C2EDE">
        <w:lastRenderedPageBreak/>
        <w:t xml:space="preserve">благоустройству (в случае принятия такого решения заинтересованными лицами); </w:t>
      </w:r>
    </w:p>
    <w:p w:rsidR="007C2EDE" w:rsidRPr="007C2EDE" w:rsidRDefault="00A75DE7" w:rsidP="007C2EDE">
      <w:pPr>
        <w:tabs>
          <w:tab w:val="left" w:pos="993"/>
        </w:tabs>
        <w:ind w:firstLine="709"/>
        <w:jc w:val="both"/>
      </w:pPr>
      <w:r>
        <w:t>г) форму участия</w:t>
      </w:r>
      <w:r w:rsidR="00DE75AB">
        <w:t>(</w:t>
      </w:r>
      <w:r w:rsidR="007C2EDE" w:rsidRPr="007C2EDE">
        <w:t>финансовое и (или) трудовое</w:t>
      </w:r>
      <w:r w:rsidR="00842015">
        <w:t>)</w:t>
      </w:r>
      <w:r w:rsidR="00DE75AB">
        <w:t xml:space="preserve"> и долю</w:t>
      </w:r>
      <w:r w:rsidR="007C2EDE" w:rsidRPr="007C2EDE">
        <w:t xml:space="preserve"> участия заинтересованных лиц в реализации мероприятий по благоустройству дворовой и (или) общественной территории;</w:t>
      </w:r>
    </w:p>
    <w:p w:rsidR="007C2EDE" w:rsidRPr="007C2EDE" w:rsidRDefault="007C2EDE" w:rsidP="007C2EDE">
      <w:pPr>
        <w:tabs>
          <w:tab w:val="left" w:pos="993"/>
        </w:tabs>
        <w:ind w:firstLine="709"/>
        <w:jc w:val="both"/>
      </w:pPr>
      <w:r w:rsidRPr="007C2EDE">
        <w:t xml:space="preserve">д) о представителе (представителях) заинтересованных лиц, уполномоченных на представление предложений, согласование дизайн-проекта благоустройства дворовой и (или) общественной территории. </w:t>
      </w:r>
    </w:p>
    <w:p w:rsidR="007C2EDE" w:rsidRPr="007C2EDE" w:rsidRDefault="00A75DE7" w:rsidP="007C2EDE">
      <w:pPr>
        <w:tabs>
          <w:tab w:val="left" w:pos="993"/>
        </w:tabs>
        <w:ind w:firstLine="709"/>
        <w:jc w:val="both"/>
      </w:pPr>
      <w:r>
        <w:t xml:space="preserve">4.3. </w:t>
      </w:r>
      <w:r w:rsidR="00DE75AB">
        <w:t>Схему</w:t>
      </w:r>
      <w:r w:rsidR="007C2EDE" w:rsidRPr="007C2EDE">
        <w:t xml:space="preserve"> с границами территории, предлагаемой к благоустройству (при наличии).</w:t>
      </w:r>
    </w:p>
    <w:p w:rsidR="007C2EDE" w:rsidRPr="007C2EDE" w:rsidRDefault="00A75DE7" w:rsidP="007C2EDE">
      <w:pPr>
        <w:tabs>
          <w:tab w:val="left" w:pos="993"/>
        </w:tabs>
        <w:ind w:firstLine="709"/>
        <w:jc w:val="both"/>
      </w:pPr>
      <w:r>
        <w:t xml:space="preserve">4.4. </w:t>
      </w:r>
      <w:r w:rsidR="00DE75AB">
        <w:t>Копию</w:t>
      </w:r>
      <w:r w:rsidR="007C2EDE" w:rsidRPr="007C2EDE">
        <w:t xml:space="preserve"> проектно-сметной документации, в том числе локальной сметы (при наличии).</w:t>
      </w:r>
    </w:p>
    <w:p w:rsidR="007C2EDE" w:rsidRPr="007C2EDE" w:rsidRDefault="00A75DE7" w:rsidP="007C2EDE">
      <w:pPr>
        <w:tabs>
          <w:tab w:val="left" w:pos="993"/>
        </w:tabs>
        <w:ind w:firstLine="709"/>
        <w:jc w:val="both"/>
      </w:pPr>
      <w:r>
        <w:t xml:space="preserve">4.5. </w:t>
      </w:r>
      <w:r w:rsidR="007C2EDE" w:rsidRPr="007C2EDE">
        <w:t>Фотоматериалы, подтверждающие отсутствие или ненадлежащее состояние соответствующих элементов бла</w:t>
      </w:r>
      <w:r w:rsidR="00842015">
        <w:t>гоустройства</w:t>
      </w:r>
      <w:r w:rsidR="007C2EDE" w:rsidRPr="007C2EDE">
        <w:t xml:space="preserve"> дворовых территорий (при наличии).</w:t>
      </w:r>
    </w:p>
    <w:p w:rsidR="007C2EDE" w:rsidRPr="007C2EDE" w:rsidRDefault="00A75DE7" w:rsidP="007C2EDE">
      <w:pPr>
        <w:tabs>
          <w:tab w:val="left" w:pos="993"/>
        </w:tabs>
        <w:ind w:firstLine="709"/>
        <w:jc w:val="both"/>
      </w:pPr>
      <w:r>
        <w:t xml:space="preserve">5. </w:t>
      </w:r>
      <w:r w:rsidR="007C2EDE" w:rsidRPr="007C2EDE">
        <w:t xml:space="preserve">Ответственность за достоверность сведений в заявке и прилагаемых </w:t>
      </w:r>
      <w:r w:rsidR="00DE75AB">
        <w:t xml:space="preserve">            к ней документах</w:t>
      </w:r>
      <w:r w:rsidR="007C2EDE" w:rsidRPr="007C2EDE">
        <w:t xml:space="preserve"> несут заинтересованные лица, представившие их.</w:t>
      </w: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Default="007C2EDE" w:rsidP="007C2EDE">
      <w:pPr>
        <w:tabs>
          <w:tab w:val="left" w:pos="993"/>
        </w:tabs>
        <w:ind w:firstLine="709"/>
        <w:jc w:val="both"/>
      </w:pPr>
    </w:p>
    <w:p w:rsidR="00FB41AE" w:rsidRDefault="00FB41AE" w:rsidP="007C2EDE">
      <w:pPr>
        <w:tabs>
          <w:tab w:val="left" w:pos="993"/>
        </w:tabs>
        <w:ind w:firstLine="709"/>
        <w:jc w:val="both"/>
      </w:pPr>
    </w:p>
    <w:p w:rsidR="00FB41AE" w:rsidRDefault="00FB41AE" w:rsidP="007C2EDE">
      <w:pPr>
        <w:tabs>
          <w:tab w:val="left" w:pos="993"/>
        </w:tabs>
        <w:ind w:firstLine="709"/>
        <w:jc w:val="both"/>
      </w:pPr>
    </w:p>
    <w:p w:rsidR="00FB41AE" w:rsidRDefault="00FB41AE" w:rsidP="007C2EDE">
      <w:pPr>
        <w:tabs>
          <w:tab w:val="left" w:pos="993"/>
        </w:tabs>
        <w:ind w:firstLine="709"/>
        <w:jc w:val="both"/>
      </w:pPr>
    </w:p>
    <w:p w:rsidR="00FB41AE" w:rsidRDefault="00FB41AE" w:rsidP="007C2EDE">
      <w:pPr>
        <w:tabs>
          <w:tab w:val="left" w:pos="993"/>
        </w:tabs>
        <w:ind w:firstLine="709"/>
        <w:jc w:val="both"/>
      </w:pPr>
    </w:p>
    <w:p w:rsidR="00FB41AE" w:rsidRDefault="00FB41AE" w:rsidP="007C2EDE">
      <w:pPr>
        <w:tabs>
          <w:tab w:val="left" w:pos="993"/>
        </w:tabs>
        <w:ind w:firstLine="709"/>
        <w:jc w:val="both"/>
      </w:pPr>
    </w:p>
    <w:p w:rsidR="00FB41AE" w:rsidRDefault="00FB41AE" w:rsidP="007C2EDE">
      <w:pPr>
        <w:tabs>
          <w:tab w:val="left" w:pos="993"/>
        </w:tabs>
        <w:ind w:firstLine="709"/>
        <w:jc w:val="both"/>
      </w:pPr>
    </w:p>
    <w:p w:rsidR="00FB41AE" w:rsidRPr="007C2EDE" w:rsidRDefault="00FB41AE" w:rsidP="007C2EDE">
      <w:pPr>
        <w:tabs>
          <w:tab w:val="left" w:pos="993"/>
        </w:tabs>
        <w:ind w:firstLine="709"/>
        <w:jc w:val="both"/>
      </w:pPr>
    </w:p>
    <w:p w:rsidR="007C2EDE" w:rsidRPr="007C2EDE" w:rsidRDefault="00FB41AE" w:rsidP="007C2EDE">
      <w:pPr>
        <w:ind w:left="4395"/>
        <w:jc w:val="both"/>
      </w:pPr>
      <w:r>
        <w:lastRenderedPageBreak/>
        <w:t>Приложение 1 к П</w:t>
      </w:r>
      <w:r w:rsidR="007C2EDE" w:rsidRPr="007C2EDE">
        <w:t>орядку представления, рассмотрения и оценки предложений заинтересованных лиц о включении дворовой и (или) общественной территории в муниципальную программу формирования комфортной городской среды</w:t>
      </w:r>
    </w:p>
    <w:p w:rsidR="007C2EDE" w:rsidRPr="007C2EDE" w:rsidRDefault="007C2EDE" w:rsidP="007C2EDE">
      <w:pPr>
        <w:tabs>
          <w:tab w:val="left" w:pos="993"/>
        </w:tabs>
        <w:ind w:firstLine="709"/>
        <w:jc w:val="both"/>
      </w:pPr>
    </w:p>
    <w:p w:rsidR="007C2EDE" w:rsidRPr="007C2EDE" w:rsidRDefault="007C2EDE" w:rsidP="007C2EDE">
      <w:pPr>
        <w:tabs>
          <w:tab w:val="left" w:pos="993"/>
        </w:tabs>
        <w:ind w:firstLine="709"/>
        <w:jc w:val="both"/>
      </w:pPr>
    </w:p>
    <w:p w:rsidR="007C2EDE" w:rsidRPr="007C2EDE" w:rsidRDefault="00DE75AB" w:rsidP="007C2EDE">
      <w:pPr>
        <w:ind w:left="4536"/>
        <w:rPr>
          <w:sz w:val="26"/>
          <w:szCs w:val="26"/>
        </w:rPr>
      </w:pPr>
      <w:r>
        <w:rPr>
          <w:sz w:val="26"/>
          <w:szCs w:val="26"/>
        </w:rPr>
        <w:t>В а</w:t>
      </w:r>
      <w:r w:rsidR="007C2EDE" w:rsidRPr="007C2EDE">
        <w:rPr>
          <w:sz w:val="26"/>
          <w:szCs w:val="26"/>
        </w:rPr>
        <w:t>дминис</w:t>
      </w:r>
      <w:r>
        <w:rPr>
          <w:sz w:val="26"/>
          <w:szCs w:val="26"/>
        </w:rPr>
        <w:t>трацию Нижневартовского района о</w:t>
      </w:r>
      <w:r w:rsidR="007C2EDE" w:rsidRPr="007C2EDE">
        <w:rPr>
          <w:sz w:val="26"/>
          <w:szCs w:val="26"/>
        </w:rPr>
        <w:t>т ___________________________________</w:t>
      </w:r>
    </w:p>
    <w:p w:rsidR="007C2EDE" w:rsidRPr="007C2EDE" w:rsidRDefault="007C2EDE" w:rsidP="007C2EDE">
      <w:pPr>
        <w:ind w:left="4536"/>
        <w:jc w:val="center"/>
        <w:rPr>
          <w:sz w:val="26"/>
          <w:szCs w:val="26"/>
          <w:vertAlign w:val="subscript"/>
        </w:rPr>
      </w:pPr>
      <w:r w:rsidRPr="007C2EDE">
        <w:rPr>
          <w:sz w:val="26"/>
          <w:szCs w:val="26"/>
          <w:vertAlign w:val="subscript"/>
        </w:rPr>
        <w:t>(указывается полностью фамилия, имя, отчество представителя)</w:t>
      </w:r>
    </w:p>
    <w:p w:rsidR="007C2EDE" w:rsidRPr="007C2EDE" w:rsidRDefault="007C2EDE" w:rsidP="007C2EDE">
      <w:pPr>
        <w:ind w:left="4536"/>
        <w:rPr>
          <w:sz w:val="26"/>
          <w:szCs w:val="26"/>
        </w:rPr>
      </w:pPr>
      <w:r w:rsidRPr="007C2EDE">
        <w:rPr>
          <w:sz w:val="26"/>
          <w:szCs w:val="26"/>
        </w:rPr>
        <w:t>_____________________________________________</w:t>
      </w:r>
      <w:r w:rsidR="00DE75AB">
        <w:rPr>
          <w:sz w:val="26"/>
          <w:szCs w:val="26"/>
        </w:rPr>
        <w:t>_______________________________</w:t>
      </w:r>
      <w:r w:rsidRPr="007C2EDE">
        <w:rPr>
          <w:sz w:val="26"/>
          <w:szCs w:val="26"/>
        </w:rPr>
        <w:t>_</w:t>
      </w:r>
      <w:r w:rsidR="00DE75AB">
        <w:rPr>
          <w:sz w:val="26"/>
          <w:szCs w:val="26"/>
        </w:rPr>
        <w:t>,</w:t>
      </w:r>
    </w:p>
    <w:p w:rsidR="007C2EDE" w:rsidRPr="007C2EDE" w:rsidRDefault="00DE75AB" w:rsidP="007C2EDE">
      <w:pPr>
        <w:ind w:left="4536"/>
        <w:rPr>
          <w:sz w:val="26"/>
          <w:szCs w:val="26"/>
        </w:rPr>
      </w:pPr>
      <w:r>
        <w:rPr>
          <w:sz w:val="26"/>
          <w:szCs w:val="26"/>
        </w:rPr>
        <w:t>проживающего (ей</w:t>
      </w:r>
      <w:r w:rsidR="007C2EDE" w:rsidRPr="007C2EDE">
        <w:rPr>
          <w:sz w:val="26"/>
          <w:szCs w:val="26"/>
        </w:rPr>
        <w:t>) по адресу:</w:t>
      </w:r>
    </w:p>
    <w:p w:rsidR="007C2EDE" w:rsidRPr="007C2EDE" w:rsidRDefault="007C2EDE" w:rsidP="007C2EDE">
      <w:pPr>
        <w:ind w:left="4536"/>
        <w:rPr>
          <w:sz w:val="26"/>
          <w:szCs w:val="26"/>
        </w:rPr>
      </w:pPr>
      <w:r w:rsidRPr="007C2EDE">
        <w:rPr>
          <w:sz w:val="26"/>
          <w:szCs w:val="26"/>
        </w:rPr>
        <w:t>______________________________________________</w:t>
      </w:r>
      <w:r w:rsidR="00DE75AB">
        <w:rPr>
          <w:sz w:val="26"/>
          <w:szCs w:val="26"/>
        </w:rPr>
        <w:t>_______________________________,</w:t>
      </w:r>
    </w:p>
    <w:p w:rsidR="007C2EDE" w:rsidRPr="007C2EDE" w:rsidRDefault="00DE75AB" w:rsidP="007C2EDE">
      <w:pPr>
        <w:ind w:left="4536"/>
        <w:rPr>
          <w:sz w:val="26"/>
          <w:szCs w:val="26"/>
        </w:rPr>
      </w:pPr>
      <w:r>
        <w:rPr>
          <w:sz w:val="26"/>
          <w:szCs w:val="26"/>
        </w:rPr>
        <w:t>н</w:t>
      </w:r>
      <w:r w:rsidR="007C2EDE" w:rsidRPr="007C2EDE">
        <w:rPr>
          <w:sz w:val="26"/>
          <w:szCs w:val="26"/>
        </w:rPr>
        <w:t>омер контактного телефона: _______________________________________</w:t>
      </w:r>
    </w:p>
    <w:p w:rsidR="007C2EDE" w:rsidRPr="007C2EDE" w:rsidRDefault="007C2EDE" w:rsidP="007C2EDE">
      <w:pPr>
        <w:rPr>
          <w:sz w:val="26"/>
          <w:szCs w:val="26"/>
        </w:rPr>
      </w:pPr>
    </w:p>
    <w:p w:rsidR="007C2EDE" w:rsidRPr="007C2EDE" w:rsidRDefault="007C2EDE" w:rsidP="007C2EDE">
      <w:pPr>
        <w:widowControl w:val="0"/>
        <w:autoSpaceDE w:val="0"/>
        <w:autoSpaceDN w:val="0"/>
        <w:adjustRightInd w:val="0"/>
        <w:jc w:val="center"/>
        <w:rPr>
          <w:sz w:val="26"/>
          <w:szCs w:val="26"/>
        </w:rPr>
      </w:pPr>
    </w:p>
    <w:p w:rsidR="007C2EDE" w:rsidRPr="007C2EDE" w:rsidRDefault="007C2EDE" w:rsidP="007C2EDE">
      <w:pPr>
        <w:widowControl w:val="0"/>
        <w:autoSpaceDE w:val="0"/>
        <w:autoSpaceDN w:val="0"/>
        <w:adjustRightInd w:val="0"/>
        <w:jc w:val="center"/>
        <w:rPr>
          <w:sz w:val="26"/>
          <w:szCs w:val="26"/>
        </w:rPr>
      </w:pPr>
      <w:r w:rsidRPr="007C2EDE">
        <w:rPr>
          <w:sz w:val="26"/>
          <w:szCs w:val="26"/>
        </w:rPr>
        <w:t>Предложение</w:t>
      </w:r>
    </w:p>
    <w:p w:rsidR="007C2EDE" w:rsidRPr="007C2EDE" w:rsidRDefault="007C2EDE" w:rsidP="007C2EDE">
      <w:pPr>
        <w:widowControl w:val="0"/>
        <w:autoSpaceDE w:val="0"/>
        <w:autoSpaceDN w:val="0"/>
        <w:adjustRightInd w:val="0"/>
        <w:jc w:val="center"/>
        <w:rPr>
          <w:sz w:val="26"/>
          <w:szCs w:val="26"/>
        </w:rPr>
      </w:pPr>
      <w:r w:rsidRPr="007C2EDE">
        <w:rPr>
          <w:sz w:val="26"/>
          <w:szCs w:val="26"/>
        </w:rPr>
        <w:t>о включении дворовой территории в программу формирования комфортной городской среды на территории Нижневартовского района в 2017 году</w:t>
      </w:r>
    </w:p>
    <w:p w:rsidR="007C2EDE" w:rsidRPr="007C2EDE" w:rsidRDefault="007C2EDE" w:rsidP="007C2EDE">
      <w:pPr>
        <w:widowControl w:val="0"/>
        <w:autoSpaceDE w:val="0"/>
        <w:autoSpaceDN w:val="0"/>
        <w:adjustRightInd w:val="0"/>
        <w:jc w:val="both"/>
        <w:rPr>
          <w:sz w:val="26"/>
          <w:szCs w:val="26"/>
        </w:rPr>
      </w:pPr>
    </w:p>
    <w:p w:rsidR="007C2EDE" w:rsidRPr="007C2EDE" w:rsidRDefault="007C2EDE" w:rsidP="007C2EDE">
      <w:pPr>
        <w:widowControl w:val="0"/>
        <w:autoSpaceDE w:val="0"/>
        <w:autoSpaceDN w:val="0"/>
        <w:adjustRightInd w:val="0"/>
        <w:ind w:firstLine="709"/>
        <w:jc w:val="both"/>
        <w:rPr>
          <w:sz w:val="26"/>
          <w:szCs w:val="26"/>
          <w:vertAlign w:val="subscript"/>
        </w:rPr>
      </w:pPr>
      <w:r w:rsidRPr="007C2EDE">
        <w:rPr>
          <w:sz w:val="26"/>
          <w:szCs w:val="26"/>
        </w:rPr>
        <w:t>Прошу включить дворовую территорию многоквартирного дома________________</w:t>
      </w:r>
      <w:r w:rsidRPr="007C2EDE">
        <w:rPr>
          <w:sz w:val="26"/>
          <w:szCs w:val="26"/>
          <w:vertAlign w:val="subscript"/>
        </w:rPr>
        <w:t xml:space="preserve">_________________________________________________________________________________________________________________________________________________________________________________________________ </w:t>
      </w:r>
    </w:p>
    <w:p w:rsidR="007C2EDE" w:rsidRPr="007C2EDE" w:rsidRDefault="007C2EDE" w:rsidP="007C2EDE">
      <w:pPr>
        <w:widowControl w:val="0"/>
        <w:autoSpaceDE w:val="0"/>
        <w:autoSpaceDN w:val="0"/>
        <w:adjustRightInd w:val="0"/>
        <w:jc w:val="center"/>
        <w:rPr>
          <w:sz w:val="26"/>
          <w:szCs w:val="26"/>
          <w:vertAlign w:val="subscript"/>
        </w:rPr>
      </w:pPr>
      <w:r w:rsidRPr="007C2EDE">
        <w:rPr>
          <w:sz w:val="26"/>
          <w:szCs w:val="26"/>
          <w:vertAlign w:val="subscript"/>
        </w:rPr>
        <w:t>(указать адрес многоквартирного дома)</w:t>
      </w:r>
    </w:p>
    <w:p w:rsidR="007C2EDE" w:rsidRPr="007C2EDE" w:rsidRDefault="007C2EDE" w:rsidP="007C2EDE">
      <w:pPr>
        <w:widowControl w:val="0"/>
        <w:autoSpaceDE w:val="0"/>
        <w:autoSpaceDN w:val="0"/>
        <w:adjustRightInd w:val="0"/>
        <w:jc w:val="both"/>
        <w:rPr>
          <w:sz w:val="26"/>
          <w:szCs w:val="26"/>
        </w:rPr>
      </w:pPr>
      <w:r w:rsidRPr="007C2EDE">
        <w:rPr>
          <w:sz w:val="26"/>
          <w:szCs w:val="26"/>
        </w:rPr>
        <w:t xml:space="preserve">в муниципальную программу формирования комфортной городской среды на территории Нижневартовского района в 2017 году для благоустройства дворовой территории. </w:t>
      </w:r>
    </w:p>
    <w:p w:rsidR="007C2EDE" w:rsidRPr="007C2EDE" w:rsidRDefault="007C2EDE" w:rsidP="007C2EDE">
      <w:pPr>
        <w:widowControl w:val="0"/>
        <w:autoSpaceDE w:val="0"/>
        <w:autoSpaceDN w:val="0"/>
        <w:adjustRightInd w:val="0"/>
        <w:jc w:val="both"/>
        <w:rPr>
          <w:sz w:val="26"/>
          <w:szCs w:val="26"/>
          <w:vertAlign w:val="subscript"/>
        </w:rPr>
      </w:pPr>
    </w:p>
    <w:p w:rsidR="007C2EDE" w:rsidRPr="007C2EDE" w:rsidRDefault="007C2EDE" w:rsidP="007C2EDE">
      <w:pPr>
        <w:widowControl w:val="0"/>
        <w:autoSpaceDE w:val="0"/>
        <w:autoSpaceDN w:val="0"/>
        <w:adjustRightInd w:val="0"/>
        <w:jc w:val="both"/>
        <w:rPr>
          <w:sz w:val="26"/>
          <w:szCs w:val="26"/>
        </w:rPr>
      </w:pPr>
      <w:r w:rsidRPr="007C2EDE">
        <w:rPr>
          <w:sz w:val="26"/>
          <w:szCs w:val="26"/>
        </w:rPr>
        <w:t>Приложение:</w:t>
      </w:r>
    </w:p>
    <w:p w:rsidR="007C2EDE" w:rsidRPr="007C2EDE" w:rsidRDefault="007C2EDE" w:rsidP="007C2EDE">
      <w:pPr>
        <w:widowControl w:val="0"/>
        <w:numPr>
          <w:ilvl w:val="0"/>
          <w:numId w:val="21"/>
        </w:numPr>
        <w:tabs>
          <w:tab w:val="left" w:pos="851"/>
          <w:tab w:val="left" w:pos="1134"/>
        </w:tabs>
        <w:autoSpaceDE w:val="0"/>
        <w:autoSpaceDN w:val="0"/>
        <w:adjustRightInd w:val="0"/>
        <w:ind w:left="0" w:firstLine="709"/>
        <w:jc w:val="both"/>
        <w:rPr>
          <w:sz w:val="26"/>
          <w:szCs w:val="26"/>
        </w:rPr>
      </w:pPr>
      <w:r w:rsidRPr="007C2EDE">
        <w:rPr>
          <w:sz w:val="26"/>
          <w:szCs w:val="26"/>
        </w:rPr>
        <w:t>Оригинал протокола(ов) общего собрания собственников помещений в многоквартирном доме, решений собственников зданий и сооружений.</w:t>
      </w:r>
    </w:p>
    <w:p w:rsidR="007C2EDE" w:rsidRPr="007C2EDE" w:rsidRDefault="007C2EDE" w:rsidP="007C2EDE">
      <w:pPr>
        <w:widowControl w:val="0"/>
        <w:autoSpaceDE w:val="0"/>
        <w:autoSpaceDN w:val="0"/>
        <w:adjustRightInd w:val="0"/>
        <w:ind w:firstLine="709"/>
        <w:jc w:val="both"/>
        <w:rPr>
          <w:sz w:val="26"/>
          <w:szCs w:val="26"/>
        </w:rPr>
      </w:pPr>
      <w:r w:rsidRPr="007C2EDE">
        <w:rPr>
          <w:sz w:val="26"/>
          <w:szCs w:val="26"/>
        </w:rPr>
        <w:t>2. Схема с границами территории, предлагаемой к благоустройству (при наличии).</w:t>
      </w:r>
    </w:p>
    <w:p w:rsidR="007C2EDE" w:rsidRPr="007C2EDE" w:rsidRDefault="007C2EDE" w:rsidP="007C2EDE">
      <w:pPr>
        <w:widowControl w:val="0"/>
        <w:autoSpaceDE w:val="0"/>
        <w:autoSpaceDN w:val="0"/>
        <w:adjustRightInd w:val="0"/>
        <w:ind w:firstLine="709"/>
        <w:jc w:val="both"/>
        <w:rPr>
          <w:rFonts w:eastAsia="Calibri"/>
          <w:sz w:val="26"/>
          <w:szCs w:val="26"/>
          <w:lang w:eastAsia="en-US"/>
        </w:rPr>
      </w:pPr>
      <w:r w:rsidRPr="007C2EDE">
        <w:rPr>
          <w:sz w:val="26"/>
          <w:szCs w:val="26"/>
        </w:rPr>
        <w:t xml:space="preserve">3. Копия проектно-сметной документации, в том числе локальной сметы </w:t>
      </w:r>
      <w:r w:rsidRPr="007C2EDE">
        <w:rPr>
          <w:rFonts w:eastAsia="Calibri"/>
          <w:sz w:val="26"/>
          <w:szCs w:val="26"/>
          <w:lang w:eastAsia="en-US"/>
        </w:rPr>
        <w:t>(при наличии).</w:t>
      </w:r>
    </w:p>
    <w:p w:rsidR="007C2EDE" w:rsidRPr="007C2EDE" w:rsidRDefault="007C2EDE" w:rsidP="007C2EDE">
      <w:pPr>
        <w:widowControl w:val="0"/>
        <w:autoSpaceDE w:val="0"/>
        <w:autoSpaceDN w:val="0"/>
        <w:adjustRightInd w:val="0"/>
        <w:ind w:firstLine="709"/>
        <w:jc w:val="both"/>
        <w:rPr>
          <w:sz w:val="26"/>
          <w:szCs w:val="26"/>
        </w:rPr>
      </w:pPr>
      <w:r w:rsidRPr="007C2EDE">
        <w:rPr>
          <w:sz w:val="26"/>
          <w:szCs w:val="26"/>
        </w:rPr>
        <w:t>4. Фотоматериалы, подтверждающие отсутствие или ненадлежащее состояние соответству</w:t>
      </w:r>
      <w:r w:rsidR="00DE75AB">
        <w:rPr>
          <w:sz w:val="26"/>
          <w:szCs w:val="26"/>
        </w:rPr>
        <w:t>ющих элементов благоустройства</w:t>
      </w:r>
      <w:r w:rsidRPr="007C2EDE">
        <w:rPr>
          <w:sz w:val="26"/>
          <w:szCs w:val="26"/>
        </w:rPr>
        <w:t xml:space="preserve"> дворовых территорий (при наличии).</w:t>
      </w:r>
    </w:p>
    <w:p w:rsidR="007C2EDE" w:rsidRPr="007C2EDE" w:rsidRDefault="007C2EDE" w:rsidP="007C2EDE">
      <w:pPr>
        <w:widowControl w:val="0"/>
        <w:autoSpaceDE w:val="0"/>
        <w:autoSpaceDN w:val="0"/>
        <w:adjustRightInd w:val="0"/>
        <w:ind w:firstLine="709"/>
        <w:jc w:val="both"/>
        <w:rPr>
          <w:sz w:val="26"/>
          <w:szCs w:val="26"/>
        </w:rPr>
      </w:pPr>
    </w:p>
    <w:p w:rsidR="007C2EDE" w:rsidRPr="007C2EDE" w:rsidRDefault="007C2EDE" w:rsidP="007C2EDE">
      <w:pPr>
        <w:widowControl w:val="0"/>
        <w:autoSpaceDE w:val="0"/>
        <w:autoSpaceDN w:val="0"/>
        <w:adjustRightInd w:val="0"/>
        <w:jc w:val="both"/>
        <w:rPr>
          <w:sz w:val="26"/>
          <w:szCs w:val="26"/>
        </w:rPr>
      </w:pPr>
    </w:p>
    <w:p w:rsidR="007C2EDE" w:rsidRPr="007C2EDE" w:rsidRDefault="007C2EDE" w:rsidP="00DE75AB">
      <w:pPr>
        <w:widowControl w:val="0"/>
        <w:tabs>
          <w:tab w:val="left" w:pos="3684"/>
        </w:tabs>
        <w:autoSpaceDE w:val="0"/>
        <w:autoSpaceDN w:val="0"/>
        <w:adjustRightInd w:val="0"/>
        <w:jc w:val="both"/>
        <w:rPr>
          <w:sz w:val="26"/>
          <w:szCs w:val="26"/>
        </w:rPr>
      </w:pPr>
      <w:r w:rsidRPr="007C2EDE">
        <w:rPr>
          <w:sz w:val="26"/>
          <w:szCs w:val="26"/>
        </w:rPr>
        <w:t>Представитель                  ______________                                ________________</w:t>
      </w:r>
    </w:p>
    <w:p w:rsidR="007C2EDE" w:rsidRPr="007C2EDE" w:rsidRDefault="007C2EDE" w:rsidP="007C2EDE">
      <w:pPr>
        <w:tabs>
          <w:tab w:val="left" w:pos="7635"/>
        </w:tabs>
        <w:jc w:val="both"/>
        <w:rPr>
          <w:sz w:val="26"/>
          <w:szCs w:val="26"/>
          <w:vertAlign w:val="superscript"/>
        </w:rPr>
      </w:pPr>
      <w:r w:rsidRPr="007C2EDE">
        <w:rPr>
          <w:sz w:val="26"/>
          <w:szCs w:val="26"/>
          <w:vertAlign w:val="superscript"/>
        </w:rPr>
        <w:t xml:space="preserve">                                                                          (подпись)                                                                  (Фамилия и инициалы)</w:t>
      </w:r>
    </w:p>
    <w:p w:rsidR="007C2EDE" w:rsidRPr="007C2EDE" w:rsidRDefault="007C2EDE" w:rsidP="007C2EDE"/>
    <w:p w:rsidR="007C2EDE" w:rsidRPr="007C2EDE" w:rsidRDefault="00FB41AE" w:rsidP="007C2EDE">
      <w:pPr>
        <w:ind w:left="4395"/>
        <w:jc w:val="both"/>
      </w:pPr>
      <w:r>
        <w:lastRenderedPageBreak/>
        <w:t>Приложение 2 к П</w:t>
      </w:r>
      <w:r w:rsidR="007C2EDE" w:rsidRPr="007C2EDE">
        <w:t>орядку представления, рассмотрения и оценки предложений заинтересованных лиц о включении дворовой и (или) общественной территории в муниципальную программу формирования комфортной городской среды</w:t>
      </w:r>
    </w:p>
    <w:p w:rsidR="007C2EDE" w:rsidRPr="007C2EDE" w:rsidRDefault="007C2EDE" w:rsidP="007C2EDE">
      <w:pPr>
        <w:ind w:left="4395"/>
        <w:jc w:val="both"/>
      </w:pPr>
    </w:p>
    <w:p w:rsidR="007C2EDE" w:rsidRPr="007C2EDE" w:rsidRDefault="007C2EDE" w:rsidP="007C2EDE">
      <w:pPr>
        <w:ind w:left="4395"/>
        <w:jc w:val="both"/>
      </w:pPr>
    </w:p>
    <w:p w:rsidR="007C2EDE" w:rsidRPr="007C2EDE" w:rsidRDefault="00DE75AB" w:rsidP="007C2EDE">
      <w:pPr>
        <w:ind w:left="3828"/>
        <w:rPr>
          <w:sz w:val="26"/>
          <w:szCs w:val="26"/>
        </w:rPr>
      </w:pPr>
      <w:r>
        <w:rPr>
          <w:sz w:val="26"/>
          <w:szCs w:val="26"/>
        </w:rPr>
        <w:t>В а</w:t>
      </w:r>
      <w:r w:rsidR="007C2EDE" w:rsidRPr="007C2EDE">
        <w:rPr>
          <w:sz w:val="26"/>
          <w:szCs w:val="26"/>
        </w:rPr>
        <w:t>дминистрацию Нижневартовского района</w:t>
      </w:r>
    </w:p>
    <w:p w:rsidR="007C2EDE" w:rsidRPr="007C2EDE" w:rsidRDefault="00DE75AB" w:rsidP="007C2EDE">
      <w:pPr>
        <w:ind w:left="3828"/>
        <w:rPr>
          <w:sz w:val="26"/>
          <w:szCs w:val="26"/>
        </w:rPr>
      </w:pPr>
      <w:r>
        <w:rPr>
          <w:sz w:val="26"/>
          <w:szCs w:val="26"/>
        </w:rPr>
        <w:t>о</w:t>
      </w:r>
      <w:r w:rsidR="007C2EDE" w:rsidRPr="007C2EDE">
        <w:rPr>
          <w:sz w:val="26"/>
          <w:szCs w:val="26"/>
        </w:rPr>
        <w:t>т _______________________________________</w:t>
      </w:r>
    </w:p>
    <w:p w:rsidR="007C2EDE" w:rsidRPr="007C2EDE" w:rsidRDefault="007C2EDE" w:rsidP="007C2EDE">
      <w:pPr>
        <w:ind w:left="3828"/>
        <w:jc w:val="center"/>
        <w:rPr>
          <w:sz w:val="26"/>
          <w:szCs w:val="26"/>
          <w:vertAlign w:val="subscript"/>
        </w:rPr>
      </w:pPr>
      <w:r w:rsidRPr="007C2EDE">
        <w:rPr>
          <w:sz w:val="26"/>
          <w:szCs w:val="26"/>
          <w:vertAlign w:val="subscript"/>
        </w:rPr>
        <w:t>(указывается фамилия, имя, отчество полностью, наименование организации)</w:t>
      </w:r>
    </w:p>
    <w:p w:rsidR="007C2EDE" w:rsidRPr="007C2EDE" w:rsidRDefault="007C2EDE" w:rsidP="007C2EDE">
      <w:pPr>
        <w:ind w:left="3828"/>
        <w:rPr>
          <w:sz w:val="26"/>
          <w:szCs w:val="26"/>
        </w:rPr>
      </w:pPr>
      <w:r w:rsidRPr="007C2EDE">
        <w:rPr>
          <w:sz w:val="26"/>
          <w:szCs w:val="26"/>
        </w:rPr>
        <w:t>____________________________________________</w:t>
      </w:r>
      <w:r w:rsidR="00DE75AB">
        <w:rPr>
          <w:sz w:val="26"/>
          <w:szCs w:val="26"/>
        </w:rPr>
        <w:t>,</w:t>
      </w:r>
    </w:p>
    <w:p w:rsidR="007C2EDE" w:rsidRPr="007C2EDE" w:rsidRDefault="00DE75AB" w:rsidP="007C2EDE">
      <w:pPr>
        <w:ind w:left="3828"/>
        <w:rPr>
          <w:sz w:val="26"/>
          <w:szCs w:val="26"/>
        </w:rPr>
      </w:pPr>
      <w:r>
        <w:rPr>
          <w:sz w:val="26"/>
          <w:szCs w:val="26"/>
        </w:rPr>
        <w:t>проживающего(ей</w:t>
      </w:r>
      <w:r w:rsidR="007C2EDE" w:rsidRPr="007C2EDE">
        <w:rPr>
          <w:sz w:val="26"/>
          <w:szCs w:val="26"/>
        </w:rPr>
        <w:t>) (имеющий местонахождение – для юридических лиц):</w:t>
      </w:r>
    </w:p>
    <w:p w:rsidR="007C2EDE" w:rsidRPr="007C2EDE" w:rsidRDefault="007C2EDE" w:rsidP="007C2EDE">
      <w:pPr>
        <w:ind w:left="3828"/>
        <w:rPr>
          <w:sz w:val="26"/>
          <w:szCs w:val="26"/>
        </w:rPr>
      </w:pPr>
      <w:r w:rsidRPr="007C2EDE">
        <w:rPr>
          <w:sz w:val="26"/>
          <w:szCs w:val="26"/>
        </w:rPr>
        <w:t>________________________________________________________________________________________</w:t>
      </w:r>
      <w:r w:rsidR="00DE75AB">
        <w:rPr>
          <w:sz w:val="26"/>
          <w:szCs w:val="26"/>
        </w:rPr>
        <w:t>,</w:t>
      </w:r>
    </w:p>
    <w:p w:rsidR="007C2EDE" w:rsidRPr="007C2EDE" w:rsidRDefault="00DE75AB" w:rsidP="007C2EDE">
      <w:pPr>
        <w:ind w:left="3828"/>
        <w:rPr>
          <w:sz w:val="26"/>
          <w:szCs w:val="26"/>
        </w:rPr>
      </w:pPr>
      <w:r>
        <w:rPr>
          <w:sz w:val="26"/>
          <w:szCs w:val="26"/>
        </w:rPr>
        <w:t>н</w:t>
      </w:r>
      <w:r w:rsidR="007C2EDE" w:rsidRPr="007C2EDE">
        <w:rPr>
          <w:sz w:val="26"/>
          <w:szCs w:val="26"/>
        </w:rPr>
        <w:t>омер контактного телефона:___________________</w:t>
      </w:r>
    </w:p>
    <w:p w:rsidR="007C2EDE" w:rsidRPr="007C2EDE" w:rsidRDefault="007C2EDE" w:rsidP="007C2EDE">
      <w:pPr>
        <w:widowControl w:val="0"/>
        <w:autoSpaceDE w:val="0"/>
        <w:autoSpaceDN w:val="0"/>
        <w:adjustRightInd w:val="0"/>
        <w:jc w:val="center"/>
        <w:rPr>
          <w:sz w:val="26"/>
          <w:szCs w:val="26"/>
        </w:rPr>
      </w:pPr>
    </w:p>
    <w:p w:rsidR="007C2EDE" w:rsidRPr="007C2EDE" w:rsidRDefault="007C2EDE" w:rsidP="007C2EDE">
      <w:pPr>
        <w:widowControl w:val="0"/>
        <w:autoSpaceDE w:val="0"/>
        <w:autoSpaceDN w:val="0"/>
        <w:adjustRightInd w:val="0"/>
        <w:jc w:val="center"/>
        <w:rPr>
          <w:sz w:val="26"/>
          <w:szCs w:val="26"/>
        </w:rPr>
      </w:pPr>
    </w:p>
    <w:p w:rsidR="007C2EDE" w:rsidRPr="007C2EDE" w:rsidRDefault="007C2EDE" w:rsidP="007C2EDE">
      <w:pPr>
        <w:widowControl w:val="0"/>
        <w:autoSpaceDE w:val="0"/>
        <w:autoSpaceDN w:val="0"/>
        <w:adjustRightInd w:val="0"/>
        <w:jc w:val="center"/>
        <w:rPr>
          <w:sz w:val="26"/>
          <w:szCs w:val="26"/>
        </w:rPr>
      </w:pPr>
      <w:r w:rsidRPr="007C2EDE">
        <w:rPr>
          <w:sz w:val="26"/>
          <w:szCs w:val="26"/>
        </w:rPr>
        <w:t>Предложение</w:t>
      </w:r>
    </w:p>
    <w:p w:rsidR="007C2EDE" w:rsidRPr="007C2EDE" w:rsidRDefault="007C2EDE" w:rsidP="007C2EDE">
      <w:pPr>
        <w:widowControl w:val="0"/>
        <w:autoSpaceDE w:val="0"/>
        <w:autoSpaceDN w:val="0"/>
        <w:adjustRightInd w:val="0"/>
        <w:jc w:val="center"/>
        <w:rPr>
          <w:sz w:val="26"/>
          <w:szCs w:val="26"/>
        </w:rPr>
      </w:pPr>
      <w:r w:rsidRPr="007C2EDE">
        <w:rPr>
          <w:sz w:val="26"/>
          <w:szCs w:val="26"/>
        </w:rPr>
        <w:t>о включении общественной территории в муниципальную программу формирования комфортной городской среды на территории Нижневартовского района  в 2017 году</w:t>
      </w:r>
    </w:p>
    <w:p w:rsidR="007C2EDE" w:rsidRPr="007C2EDE" w:rsidRDefault="007C2EDE" w:rsidP="007C2EDE">
      <w:pPr>
        <w:widowControl w:val="0"/>
        <w:autoSpaceDE w:val="0"/>
        <w:autoSpaceDN w:val="0"/>
        <w:adjustRightInd w:val="0"/>
        <w:jc w:val="center"/>
        <w:rPr>
          <w:sz w:val="26"/>
          <w:szCs w:val="26"/>
        </w:rPr>
      </w:pPr>
    </w:p>
    <w:p w:rsidR="007C2EDE" w:rsidRPr="007C2EDE" w:rsidRDefault="007C2EDE" w:rsidP="007C2EDE">
      <w:pPr>
        <w:widowControl w:val="0"/>
        <w:autoSpaceDE w:val="0"/>
        <w:autoSpaceDN w:val="0"/>
        <w:adjustRightInd w:val="0"/>
        <w:ind w:firstLine="720"/>
        <w:jc w:val="center"/>
        <w:outlineLvl w:val="2"/>
        <w:rPr>
          <w:sz w:val="26"/>
          <w:szCs w:val="26"/>
        </w:rPr>
      </w:pPr>
      <w:r w:rsidRPr="007C2EDE">
        <w:rPr>
          <w:sz w:val="26"/>
          <w:szCs w:val="26"/>
        </w:rPr>
        <w:t>I. Общая характеристика проекта</w:t>
      </w:r>
    </w:p>
    <w:p w:rsidR="007C2EDE" w:rsidRPr="007C2EDE" w:rsidRDefault="007C2EDE" w:rsidP="007C2EDE">
      <w:pPr>
        <w:widowControl w:val="0"/>
        <w:autoSpaceDE w:val="0"/>
        <w:autoSpaceDN w:val="0"/>
        <w:adjustRightInd w:val="0"/>
        <w:ind w:firstLine="720"/>
        <w:jc w:val="center"/>
        <w:outlineLvl w:val="2"/>
        <w:rPr>
          <w:sz w:val="26"/>
          <w:szCs w:val="26"/>
        </w:rPr>
      </w:pPr>
    </w:p>
    <w:tbl>
      <w:tblPr>
        <w:tblW w:w="948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55"/>
        <w:gridCol w:w="3825"/>
      </w:tblGrid>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rPr>
                <w:sz w:val="26"/>
                <w:szCs w:val="26"/>
                <w:lang w:eastAsia="en-US"/>
              </w:rPr>
            </w:pPr>
            <w:r w:rsidRPr="007C2EDE">
              <w:rPr>
                <w:sz w:val="26"/>
                <w:szCs w:val="26"/>
                <w:lang w:eastAsia="en-US"/>
              </w:rPr>
              <w:t>Направление реализации проекта</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jc w:val="both"/>
              <w:rPr>
                <w:sz w:val="26"/>
                <w:szCs w:val="26"/>
                <w:lang w:eastAsia="en-US"/>
              </w:rPr>
            </w:pPr>
            <w:r w:rsidRPr="007C2EDE">
              <w:rPr>
                <w:sz w:val="26"/>
                <w:szCs w:val="26"/>
                <w:lang w:eastAsia="en-US"/>
              </w:rPr>
              <w:t>Наименование проекта, адрес или описание местоположения</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jc w:val="both"/>
              <w:rPr>
                <w:sz w:val="26"/>
                <w:szCs w:val="26"/>
                <w:lang w:eastAsia="en-US"/>
              </w:rPr>
            </w:pPr>
            <w:r w:rsidRPr="007C2EDE">
              <w:rPr>
                <w:sz w:val="26"/>
                <w:szCs w:val="26"/>
                <w:lang w:eastAsia="en-US"/>
              </w:rPr>
              <w:t>Проект соответствует нормам безопасности и законодательству Российской Федерации (да/нет)</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jc w:val="both"/>
              <w:rPr>
                <w:sz w:val="26"/>
                <w:szCs w:val="26"/>
                <w:lang w:eastAsia="en-US"/>
              </w:rPr>
            </w:pPr>
            <w:r w:rsidRPr="007C2EDE">
              <w:rPr>
                <w:sz w:val="26"/>
                <w:szCs w:val="26"/>
                <w:lang w:eastAsia="en-US"/>
              </w:rPr>
              <w:t>Площадь, на которой реализуется проект, кв. м</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jc w:val="both"/>
              <w:rPr>
                <w:sz w:val="26"/>
                <w:szCs w:val="26"/>
                <w:lang w:eastAsia="en-US"/>
              </w:rPr>
            </w:pPr>
            <w:r w:rsidRPr="007C2EDE">
              <w:rPr>
                <w:sz w:val="26"/>
                <w:szCs w:val="26"/>
                <w:lang w:eastAsia="en-US"/>
              </w:rPr>
              <w:t>Цель и задачи проекта</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jc w:val="both"/>
              <w:rPr>
                <w:sz w:val="26"/>
                <w:szCs w:val="26"/>
                <w:lang w:eastAsia="en-US"/>
              </w:rPr>
            </w:pPr>
            <w:r w:rsidRPr="007C2EDE">
              <w:rPr>
                <w:sz w:val="26"/>
                <w:szCs w:val="26"/>
                <w:lang w:eastAsia="en-US"/>
              </w:rPr>
              <w:t>Инициатор проекта</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jc w:val="both"/>
              <w:rPr>
                <w:sz w:val="26"/>
                <w:szCs w:val="26"/>
                <w:lang w:eastAsia="en-US"/>
              </w:rPr>
            </w:pPr>
            <w:r w:rsidRPr="007C2EDE">
              <w:rPr>
                <w:sz w:val="26"/>
                <w:szCs w:val="26"/>
                <w:lang w:eastAsia="en-US"/>
              </w:rPr>
              <w:t>Заявитель проекта</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rPr>
                <w:sz w:val="26"/>
                <w:szCs w:val="26"/>
                <w:lang w:eastAsia="en-US"/>
              </w:rPr>
            </w:pPr>
            <w:r w:rsidRPr="007C2EDE">
              <w:rPr>
                <w:sz w:val="26"/>
                <w:szCs w:val="26"/>
                <w:lang w:eastAsia="en-US"/>
              </w:rPr>
              <w:t>Целевая группа:</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jc w:val="both"/>
              <w:rPr>
                <w:sz w:val="26"/>
                <w:szCs w:val="26"/>
                <w:lang w:eastAsia="en-US"/>
              </w:rPr>
            </w:pPr>
            <w:r w:rsidRPr="007C2EDE">
              <w:rPr>
                <w:sz w:val="26"/>
                <w:szCs w:val="26"/>
                <w:lang w:eastAsia="en-US"/>
              </w:rPr>
              <w:t xml:space="preserve">количество человек, заинтересованных в </w:t>
            </w:r>
            <w:r w:rsidRPr="007C2EDE">
              <w:rPr>
                <w:sz w:val="26"/>
                <w:szCs w:val="26"/>
                <w:lang w:eastAsia="en-US"/>
              </w:rPr>
              <w:lastRenderedPageBreak/>
              <w:t xml:space="preserve">реализации проекта, </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jc w:val="both"/>
              <w:rPr>
                <w:sz w:val="26"/>
                <w:szCs w:val="26"/>
                <w:lang w:eastAsia="en-US"/>
              </w:rPr>
            </w:pPr>
            <w:r w:rsidRPr="007C2EDE">
              <w:rPr>
                <w:sz w:val="26"/>
                <w:szCs w:val="26"/>
                <w:lang w:eastAsia="en-US"/>
              </w:rPr>
              <w:lastRenderedPageBreak/>
              <w:t>в том числе прямо заинтересованных, человек</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r w:rsidR="007C2EDE" w:rsidRPr="007C2EDE" w:rsidTr="007C2EDE">
        <w:tc>
          <w:tcPr>
            <w:tcW w:w="5658" w:type="dxa"/>
            <w:tcBorders>
              <w:top w:val="single" w:sz="4" w:space="0" w:color="auto"/>
              <w:left w:val="single" w:sz="4" w:space="0" w:color="auto"/>
              <w:bottom w:val="single" w:sz="4" w:space="0" w:color="auto"/>
              <w:right w:val="single" w:sz="4" w:space="0" w:color="auto"/>
            </w:tcBorders>
            <w:hideMark/>
          </w:tcPr>
          <w:p w:rsidR="007C2EDE" w:rsidRPr="007C2EDE" w:rsidRDefault="007C2EDE" w:rsidP="007C2EDE">
            <w:pPr>
              <w:widowControl w:val="0"/>
              <w:autoSpaceDE w:val="0"/>
              <w:autoSpaceDN w:val="0"/>
              <w:adjustRightInd w:val="0"/>
              <w:spacing w:line="276" w:lineRule="auto"/>
              <w:ind w:firstLine="720"/>
              <w:jc w:val="both"/>
              <w:rPr>
                <w:sz w:val="26"/>
                <w:szCs w:val="26"/>
                <w:lang w:eastAsia="en-US"/>
              </w:rPr>
            </w:pPr>
            <w:r w:rsidRPr="007C2EDE">
              <w:rPr>
                <w:sz w:val="26"/>
                <w:szCs w:val="26"/>
                <w:lang w:eastAsia="en-US"/>
              </w:rPr>
              <w:t>косвенно заинтересованных, человек</w:t>
            </w:r>
          </w:p>
        </w:tc>
        <w:tc>
          <w:tcPr>
            <w:tcW w:w="3827" w:type="dxa"/>
            <w:tcBorders>
              <w:top w:val="single" w:sz="4" w:space="0" w:color="auto"/>
              <w:left w:val="single" w:sz="4" w:space="0" w:color="auto"/>
              <w:bottom w:val="single" w:sz="4" w:space="0" w:color="auto"/>
              <w:right w:val="single" w:sz="4" w:space="0" w:color="auto"/>
            </w:tcBorders>
          </w:tcPr>
          <w:p w:rsidR="007C2EDE" w:rsidRPr="007C2EDE" w:rsidRDefault="007C2EDE" w:rsidP="007C2EDE">
            <w:pPr>
              <w:widowControl w:val="0"/>
              <w:autoSpaceDE w:val="0"/>
              <w:autoSpaceDN w:val="0"/>
              <w:adjustRightInd w:val="0"/>
              <w:spacing w:line="276" w:lineRule="auto"/>
              <w:ind w:firstLine="720"/>
              <w:jc w:val="center"/>
              <w:rPr>
                <w:sz w:val="26"/>
                <w:szCs w:val="26"/>
                <w:lang w:eastAsia="en-US"/>
              </w:rPr>
            </w:pPr>
          </w:p>
        </w:tc>
      </w:tr>
    </w:tbl>
    <w:p w:rsidR="007C2EDE" w:rsidRPr="007C2EDE" w:rsidRDefault="007C2EDE" w:rsidP="007C2EDE">
      <w:pPr>
        <w:widowControl w:val="0"/>
        <w:autoSpaceDE w:val="0"/>
        <w:autoSpaceDN w:val="0"/>
        <w:adjustRightInd w:val="0"/>
        <w:ind w:firstLine="720"/>
        <w:jc w:val="center"/>
        <w:rPr>
          <w:sz w:val="26"/>
          <w:szCs w:val="26"/>
        </w:rPr>
      </w:pPr>
    </w:p>
    <w:p w:rsidR="007C2EDE" w:rsidRPr="007C2EDE" w:rsidRDefault="007C2EDE" w:rsidP="007C2EDE">
      <w:pPr>
        <w:widowControl w:val="0"/>
        <w:autoSpaceDE w:val="0"/>
        <w:autoSpaceDN w:val="0"/>
        <w:adjustRightInd w:val="0"/>
        <w:ind w:firstLine="720"/>
        <w:jc w:val="center"/>
        <w:outlineLvl w:val="2"/>
        <w:rPr>
          <w:sz w:val="26"/>
          <w:szCs w:val="26"/>
        </w:rPr>
      </w:pPr>
      <w:r w:rsidRPr="007C2EDE">
        <w:rPr>
          <w:sz w:val="26"/>
          <w:szCs w:val="26"/>
        </w:rPr>
        <w:t>II. Описание проекта (не более 3 страниц)</w:t>
      </w:r>
    </w:p>
    <w:p w:rsidR="007C2EDE" w:rsidRPr="007C2EDE" w:rsidRDefault="007C2EDE" w:rsidP="007C2EDE">
      <w:pPr>
        <w:widowControl w:val="0"/>
        <w:autoSpaceDE w:val="0"/>
        <w:autoSpaceDN w:val="0"/>
        <w:adjustRightInd w:val="0"/>
        <w:ind w:firstLine="720"/>
        <w:jc w:val="center"/>
        <w:outlineLvl w:val="2"/>
        <w:rPr>
          <w:sz w:val="26"/>
          <w:szCs w:val="26"/>
        </w:rPr>
      </w:pP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1. Описание проблемы и обоснование ее актуальности для жителей поселения:</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характеристика существующей ситуации и описание решаемой проблемы;</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необходимость выполнения проекта;</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круг людей, которых касается решаемая проблема;</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актуальность решаемой проблемы для поселения, общественная значимость.</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2. Цели и задачи проекта.</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3. Мероприятия по реализации проекта:</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конкретные мероприятия (работы), предполагаемые к реализации в ходе проекта, в том числе с участием общественности, основные этапы;</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способы привлечения населения для реализации проекта (формы и методы работы с местным населением);</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предполагаемое воздействие на окружающую среду.</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4. Ожидаемые результаты проекта:</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практические результаты, которые планируется достичь в ходе выполнения проекта. Результаты, характеризующие решение заявленной проблемы;</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количественные показатели.</w:t>
      </w:r>
    </w:p>
    <w:p w:rsidR="007C2EDE" w:rsidRPr="007C2EDE" w:rsidRDefault="007C2EDE" w:rsidP="007C2EDE">
      <w:pPr>
        <w:widowControl w:val="0"/>
        <w:autoSpaceDE w:val="0"/>
        <w:autoSpaceDN w:val="0"/>
        <w:adjustRightInd w:val="0"/>
        <w:ind w:firstLine="540"/>
        <w:jc w:val="both"/>
        <w:rPr>
          <w:sz w:val="26"/>
          <w:szCs w:val="26"/>
        </w:rPr>
      </w:pPr>
      <w:r w:rsidRPr="007C2EDE">
        <w:rPr>
          <w:sz w:val="26"/>
          <w:szCs w:val="26"/>
        </w:rPr>
        <w:t>5. Дальнейшее развитие проекта после завершения финансирования мероприятий по благоустройству, использование результатов проекта в последующие годы.</w:t>
      </w:r>
    </w:p>
    <w:p w:rsidR="007C2EDE" w:rsidRPr="007C2EDE" w:rsidRDefault="007C2EDE" w:rsidP="007C2EDE">
      <w:pPr>
        <w:widowControl w:val="0"/>
        <w:autoSpaceDE w:val="0"/>
        <w:autoSpaceDN w:val="0"/>
        <w:adjustRightInd w:val="0"/>
        <w:ind w:firstLine="540"/>
        <w:jc w:val="both"/>
        <w:rPr>
          <w:sz w:val="26"/>
          <w:szCs w:val="26"/>
        </w:rPr>
      </w:pPr>
    </w:p>
    <w:p w:rsidR="007C2EDE" w:rsidRPr="007C2EDE" w:rsidRDefault="007C2EDE" w:rsidP="007C2EDE">
      <w:pPr>
        <w:widowControl w:val="0"/>
        <w:autoSpaceDE w:val="0"/>
        <w:autoSpaceDN w:val="0"/>
        <w:adjustRightInd w:val="0"/>
        <w:ind w:firstLine="540"/>
        <w:jc w:val="both"/>
        <w:rPr>
          <w:sz w:val="26"/>
          <w:szCs w:val="26"/>
        </w:rPr>
      </w:pPr>
    </w:p>
    <w:p w:rsidR="007C2EDE" w:rsidRPr="007C2EDE" w:rsidRDefault="007C2EDE" w:rsidP="007C2EDE">
      <w:pPr>
        <w:widowControl w:val="0"/>
        <w:autoSpaceDE w:val="0"/>
        <w:autoSpaceDN w:val="0"/>
        <w:adjustRightInd w:val="0"/>
        <w:ind w:firstLine="540"/>
        <w:jc w:val="both"/>
        <w:rPr>
          <w:sz w:val="26"/>
          <w:szCs w:val="26"/>
        </w:rPr>
      </w:pPr>
    </w:p>
    <w:p w:rsidR="007C2EDE" w:rsidRPr="007C2EDE" w:rsidRDefault="007C2EDE" w:rsidP="007C2EDE">
      <w:pPr>
        <w:widowControl w:val="0"/>
        <w:autoSpaceDE w:val="0"/>
        <w:autoSpaceDN w:val="0"/>
        <w:adjustRightInd w:val="0"/>
        <w:jc w:val="both"/>
        <w:rPr>
          <w:sz w:val="26"/>
          <w:szCs w:val="26"/>
        </w:rPr>
      </w:pPr>
      <w:r w:rsidRPr="007C2EDE">
        <w:rPr>
          <w:sz w:val="26"/>
          <w:szCs w:val="26"/>
        </w:rPr>
        <w:t>___________                                                                                      ____________________</w:t>
      </w:r>
    </w:p>
    <w:p w:rsidR="007C2EDE" w:rsidRPr="00DE75AB" w:rsidRDefault="007C2EDE" w:rsidP="007C2EDE">
      <w:pPr>
        <w:widowControl w:val="0"/>
        <w:autoSpaceDE w:val="0"/>
        <w:autoSpaceDN w:val="0"/>
        <w:adjustRightInd w:val="0"/>
        <w:jc w:val="both"/>
        <w:rPr>
          <w:sz w:val="20"/>
          <w:szCs w:val="20"/>
        </w:rPr>
      </w:pPr>
      <w:r w:rsidRPr="00DE75AB">
        <w:rPr>
          <w:sz w:val="20"/>
          <w:szCs w:val="20"/>
        </w:rPr>
        <w:t xml:space="preserve">   (подпись)                                                                               </w:t>
      </w:r>
      <w:r w:rsidR="00DE75AB">
        <w:rPr>
          <w:sz w:val="20"/>
          <w:szCs w:val="20"/>
        </w:rPr>
        <w:t xml:space="preserve">         (ФИО</w:t>
      </w:r>
      <w:r w:rsidRPr="00DE75AB">
        <w:rPr>
          <w:sz w:val="20"/>
          <w:szCs w:val="20"/>
        </w:rPr>
        <w:t>)</w:t>
      </w:r>
    </w:p>
    <w:p w:rsidR="007C2EDE" w:rsidRPr="00DE75AB" w:rsidRDefault="007C2EDE" w:rsidP="007C2EDE">
      <w:pPr>
        <w:rPr>
          <w:sz w:val="20"/>
          <w:szCs w:val="20"/>
        </w:rPr>
      </w:pPr>
    </w:p>
    <w:p w:rsidR="007C2EDE" w:rsidRPr="007C2EDE" w:rsidRDefault="007C2EDE" w:rsidP="007C2EDE"/>
    <w:p w:rsidR="007C2EDE" w:rsidRPr="007C2EDE" w:rsidRDefault="007C2EDE" w:rsidP="007C2EDE">
      <w:pPr>
        <w:ind w:left="4395"/>
        <w:jc w:val="both"/>
      </w:pPr>
    </w:p>
    <w:p w:rsidR="007C2EDE" w:rsidRPr="007C2EDE" w:rsidRDefault="007C2EDE" w:rsidP="007C2EDE">
      <w:pPr>
        <w:tabs>
          <w:tab w:val="left" w:pos="993"/>
        </w:tabs>
        <w:ind w:firstLine="709"/>
        <w:jc w:val="both"/>
      </w:pPr>
    </w:p>
    <w:p w:rsidR="007C2EDE" w:rsidRDefault="007C2EDE" w:rsidP="00DB51E4">
      <w:pPr>
        <w:tabs>
          <w:tab w:val="left" w:pos="720"/>
        </w:tabs>
        <w:jc w:val="both"/>
        <w:rPr>
          <w:bCs/>
        </w:rPr>
      </w:pPr>
    </w:p>
    <w:sectPr w:rsidR="007C2EDE" w:rsidSect="007C2EDE">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C67" w:rsidRDefault="00BF2C67">
      <w:r>
        <w:separator/>
      </w:r>
    </w:p>
  </w:endnote>
  <w:endnote w:type="continuationSeparator" w:id="1">
    <w:p w:rsidR="00BF2C67" w:rsidRDefault="00BF2C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C67" w:rsidRDefault="00BF2C67">
      <w:r>
        <w:separator/>
      </w:r>
    </w:p>
  </w:footnote>
  <w:footnote w:type="continuationSeparator" w:id="1">
    <w:p w:rsidR="00BF2C67" w:rsidRDefault="00BF2C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690449"/>
      <w:docPartObj>
        <w:docPartGallery w:val="Page Numbers (Top of Page)"/>
        <w:docPartUnique/>
      </w:docPartObj>
    </w:sdtPr>
    <w:sdtContent>
      <w:p w:rsidR="00574A3E" w:rsidRDefault="00E87ABC">
        <w:pPr>
          <w:pStyle w:val="a4"/>
          <w:jc w:val="center"/>
        </w:pPr>
        <w:r>
          <w:fldChar w:fldCharType="begin"/>
        </w:r>
        <w:r w:rsidR="00574A3E">
          <w:instrText>PAGE   \* MERGEFORMAT</w:instrText>
        </w:r>
        <w:r>
          <w:fldChar w:fldCharType="separate"/>
        </w:r>
        <w:r w:rsidR="005539F6">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1D903C2"/>
    <w:multiLevelType w:val="multilevel"/>
    <w:tmpl w:val="EDF20008"/>
    <w:lvl w:ilvl="0">
      <w:start w:val="1"/>
      <w:numFmt w:val="decimal"/>
      <w:lvlText w:val="%1."/>
      <w:lvlJc w:val="left"/>
      <w:pPr>
        <w:ind w:left="2111" w:hanging="1260"/>
      </w:pPr>
      <w:rPr>
        <w:rFonts w:hint="default"/>
      </w:rPr>
    </w:lvl>
    <w:lvl w:ilvl="1">
      <w:start w:val="1"/>
      <w:numFmt w:val="decimal"/>
      <w:isLgl/>
      <w:lvlText w:val="%1.%2."/>
      <w:lvlJc w:val="left"/>
      <w:pPr>
        <w:ind w:left="2501" w:hanging="1650"/>
      </w:pPr>
      <w:rPr>
        <w:rFonts w:hint="default"/>
      </w:rPr>
    </w:lvl>
    <w:lvl w:ilvl="2">
      <w:start w:val="1"/>
      <w:numFmt w:val="decimal"/>
      <w:isLgl/>
      <w:lvlText w:val="%1.%2.%3."/>
      <w:lvlJc w:val="left"/>
      <w:pPr>
        <w:ind w:left="2501" w:hanging="1650"/>
      </w:pPr>
      <w:rPr>
        <w:rFonts w:hint="default"/>
      </w:rPr>
    </w:lvl>
    <w:lvl w:ilvl="3">
      <w:start w:val="1"/>
      <w:numFmt w:val="decimal"/>
      <w:isLgl/>
      <w:lvlText w:val="%1.%2.%3.%4."/>
      <w:lvlJc w:val="left"/>
      <w:pPr>
        <w:ind w:left="2501" w:hanging="1650"/>
      </w:pPr>
      <w:rPr>
        <w:rFonts w:hint="default"/>
      </w:rPr>
    </w:lvl>
    <w:lvl w:ilvl="4">
      <w:start w:val="1"/>
      <w:numFmt w:val="decimal"/>
      <w:isLgl/>
      <w:lvlText w:val="%1.%2.%3.%4.%5."/>
      <w:lvlJc w:val="left"/>
      <w:pPr>
        <w:ind w:left="2501" w:hanging="1650"/>
      </w:pPr>
      <w:rPr>
        <w:rFonts w:hint="default"/>
      </w:rPr>
    </w:lvl>
    <w:lvl w:ilvl="5">
      <w:start w:val="1"/>
      <w:numFmt w:val="decimal"/>
      <w:isLgl/>
      <w:lvlText w:val="%1.%2.%3.%4.%5.%6."/>
      <w:lvlJc w:val="left"/>
      <w:pPr>
        <w:ind w:left="2501" w:hanging="1650"/>
      </w:pPr>
      <w:rPr>
        <w:rFonts w:hint="default"/>
      </w:rPr>
    </w:lvl>
    <w:lvl w:ilvl="6">
      <w:start w:val="1"/>
      <w:numFmt w:val="decimal"/>
      <w:isLgl/>
      <w:lvlText w:val="%1.%2.%3.%4.%5.%6.%7."/>
      <w:lvlJc w:val="left"/>
      <w:pPr>
        <w:ind w:left="2501" w:hanging="1650"/>
      </w:pPr>
      <w:rPr>
        <w:rFonts w:hint="default"/>
      </w:rPr>
    </w:lvl>
    <w:lvl w:ilvl="7">
      <w:start w:val="1"/>
      <w:numFmt w:val="decimal"/>
      <w:isLgl/>
      <w:lvlText w:val="%1.%2.%3.%4.%5.%6.%7.%8."/>
      <w:lvlJc w:val="left"/>
      <w:pPr>
        <w:ind w:left="2501" w:hanging="1650"/>
      </w:pPr>
      <w:rPr>
        <w:rFonts w:hint="default"/>
      </w:rPr>
    </w:lvl>
    <w:lvl w:ilvl="8">
      <w:start w:val="1"/>
      <w:numFmt w:val="decimal"/>
      <w:isLgl/>
      <w:lvlText w:val="%1.%2.%3.%4.%5.%6.%7.%8.%9."/>
      <w:lvlJc w:val="left"/>
      <w:pPr>
        <w:ind w:left="2651" w:hanging="1800"/>
      </w:pPr>
      <w:rPr>
        <w:rFonts w:hint="default"/>
      </w:rPr>
    </w:lvl>
  </w:abstractNum>
  <w:abstractNum w:abstractNumId="7">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3">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3DAF14DD"/>
    <w:multiLevelType w:val="multilevel"/>
    <w:tmpl w:val="40902D12"/>
    <w:lvl w:ilvl="0">
      <w:start w:val="1"/>
      <w:numFmt w:val="decimal"/>
      <w:lvlText w:val="%1."/>
      <w:lvlJc w:val="left"/>
      <w:pPr>
        <w:ind w:left="1069" w:hanging="360"/>
      </w:pPr>
    </w:lvl>
    <w:lvl w:ilvl="1">
      <w:start w:val="1"/>
      <w:numFmt w:val="decimal"/>
      <w:isLgl/>
      <w:lvlText w:val="%1.%2."/>
      <w:lvlJc w:val="left"/>
      <w:pPr>
        <w:ind w:left="1939" w:hanging="1230"/>
      </w:pPr>
    </w:lvl>
    <w:lvl w:ilvl="2">
      <w:start w:val="1"/>
      <w:numFmt w:val="decimal"/>
      <w:isLgl/>
      <w:lvlText w:val="%1.%2.%3."/>
      <w:lvlJc w:val="left"/>
      <w:pPr>
        <w:ind w:left="1939" w:hanging="1230"/>
      </w:pPr>
    </w:lvl>
    <w:lvl w:ilvl="3">
      <w:start w:val="1"/>
      <w:numFmt w:val="decimal"/>
      <w:isLgl/>
      <w:lvlText w:val="%1.%2.%3.%4."/>
      <w:lvlJc w:val="left"/>
      <w:pPr>
        <w:ind w:left="1939" w:hanging="1230"/>
      </w:pPr>
    </w:lvl>
    <w:lvl w:ilvl="4">
      <w:start w:val="1"/>
      <w:numFmt w:val="decimal"/>
      <w:isLgl/>
      <w:lvlText w:val="%1.%2.%3.%4.%5."/>
      <w:lvlJc w:val="left"/>
      <w:pPr>
        <w:ind w:left="1939" w:hanging="1230"/>
      </w:pPr>
    </w:lvl>
    <w:lvl w:ilvl="5">
      <w:start w:val="1"/>
      <w:numFmt w:val="decimal"/>
      <w:isLgl/>
      <w:lvlText w:val="%1.%2.%3.%4.%5.%6."/>
      <w:lvlJc w:val="left"/>
      <w:pPr>
        <w:ind w:left="1939" w:hanging="123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18">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AC7711C"/>
    <w:multiLevelType w:val="hybridMultilevel"/>
    <w:tmpl w:val="3266DBDA"/>
    <w:lvl w:ilvl="0" w:tplc="2AD6C3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5"/>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9"/>
  </w:num>
  <w:num w:numId="10">
    <w:abstractNumId w:val="1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5"/>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545794"/>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27F4"/>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191E"/>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7D1"/>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39F6"/>
    <w:rsid w:val="0055616F"/>
    <w:rsid w:val="005565AA"/>
    <w:rsid w:val="00556C2A"/>
    <w:rsid w:val="00557039"/>
    <w:rsid w:val="0055747B"/>
    <w:rsid w:val="005600E7"/>
    <w:rsid w:val="00560ED7"/>
    <w:rsid w:val="0056111E"/>
    <w:rsid w:val="00562798"/>
    <w:rsid w:val="00563E9F"/>
    <w:rsid w:val="0057411D"/>
    <w:rsid w:val="00574A3E"/>
    <w:rsid w:val="00575C02"/>
    <w:rsid w:val="00576D2A"/>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5B9"/>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B5C46"/>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088"/>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2EDE"/>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17FB3"/>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015"/>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138D"/>
    <w:rsid w:val="00874D4E"/>
    <w:rsid w:val="00882385"/>
    <w:rsid w:val="00884365"/>
    <w:rsid w:val="00884AA2"/>
    <w:rsid w:val="0088680A"/>
    <w:rsid w:val="00891781"/>
    <w:rsid w:val="00892485"/>
    <w:rsid w:val="00892D96"/>
    <w:rsid w:val="00896A22"/>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06D5"/>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5DE7"/>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371B3"/>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817"/>
    <w:rsid w:val="00BE7D0B"/>
    <w:rsid w:val="00BF1C1A"/>
    <w:rsid w:val="00BF29F5"/>
    <w:rsid w:val="00BF2C67"/>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4052"/>
    <w:rsid w:val="00DD4FAC"/>
    <w:rsid w:val="00DD5947"/>
    <w:rsid w:val="00DD5C11"/>
    <w:rsid w:val="00DD7176"/>
    <w:rsid w:val="00DE29E4"/>
    <w:rsid w:val="00DE3E53"/>
    <w:rsid w:val="00DE4C46"/>
    <w:rsid w:val="00DE683F"/>
    <w:rsid w:val="00DE75AB"/>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0BBC"/>
    <w:rsid w:val="00E1145E"/>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1B3"/>
    <w:rsid w:val="00E4568C"/>
    <w:rsid w:val="00E4632E"/>
    <w:rsid w:val="00E47421"/>
    <w:rsid w:val="00E4787B"/>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AB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204B"/>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1AE"/>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D3633"/>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5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51">
    <w:name w:val="Знак5"/>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
    <w:name w:val="Список 41"/>
    <w:basedOn w:val="aff4"/>
    <w:rsid w:val="00D86AFF"/>
    <w:pPr>
      <w:ind w:left="2520"/>
    </w:pPr>
  </w:style>
  <w:style w:type="paragraph" w:customStyle="1" w:styleId="510">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1">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2">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paragraph" w:styleId="afffd">
    <w:name w:val="annotation subject"/>
    <w:basedOn w:val="1ff1"/>
    <w:next w:val="1ff1"/>
    <w:link w:val="afffe"/>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7">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c">
    <w:name w:val="Текст примечания Знак"/>
    <w:basedOn w:val="a1"/>
    <w:link w:val="afffb"/>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6">
    <w:name w:val="Текст Знак"/>
    <w:basedOn w:val="a1"/>
    <w:link w:val="afffff5"/>
    <w:uiPriority w:val="99"/>
    <w:rsid w:val="00986A2F"/>
    <w:rPr>
      <w:rFonts w:ascii="Courier New" w:hAnsi="Courier New" w:cs="Courier New"/>
    </w:rPr>
  </w:style>
  <w:style w:type="character" w:customStyle="1" w:styleId="afffa">
    <w:name w:val="Электронная подпись Знак"/>
    <w:basedOn w:val="a1"/>
    <w:link w:val="afff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character" w:customStyle="1" w:styleId="afffe">
    <w:name w:val="Тема примечания Знак"/>
    <w:basedOn w:val="afffc"/>
    <w:link w:val="afffd"/>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11">
    <w:name w:val="Обычный11"/>
    <w:rsid w:val="00950359"/>
    <w:rPr>
      <w:sz w:val="28"/>
    </w:rPr>
  </w:style>
  <w:style w:type="paragraph" w:customStyle="1" w:styleId="112">
    <w:name w:val="Основной текст11"/>
    <w:basedOn w:val="111"/>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9">
    <w:name w:val="МОН"/>
    <w:basedOn w:val="a"/>
    <w:rsid w:val="00A00128"/>
    <w:pPr>
      <w:spacing w:line="360" w:lineRule="auto"/>
      <w:ind w:firstLine="709"/>
      <w:jc w:val="both"/>
    </w:pPr>
  </w:style>
  <w:style w:type="paragraph" w:styleId="afffffa">
    <w:name w:val="footnote text"/>
    <w:basedOn w:val="a"/>
    <w:link w:val="afffffb"/>
    <w:unhideWhenUsed/>
    <w:rsid w:val="00A00128"/>
    <w:rPr>
      <w:sz w:val="20"/>
      <w:szCs w:val="20"/>
    </w:rPr>
  </w:style>
  <w:style w:type="character" w:customStyle="1" w:styleId="afffffb">
    <w:name w:val="Текст сноски Знак"/>
    <w:basedOn w:val="a1"/>
    <w:link w:val="afffffa"/>
    <w:rsid w:val="00A00128"/>
  </w:style>
  <w:style w:type="character" w:styleId="afffffc">
    <w:name w:val="footnote reference"/>
    <w:unhideWhenUsed/>
    <w:rsid w:val="00A00128"/>
    <w:rPr>
      <w:vertAlign w:val="superscript"/>
    </w:rPr>
  </w:style>
  <w:style w:type="paragraph" w:customStyle="1" w:styleId="220">
    <w:name w:val="Основной текст с отступом 22"/>
    <w:basedOn w:val="2f"/>
    <w:uiPriority w:val="99"/>
    <w:rsid w:val="00352C02"/>
    <w:pPr>
      <w:ind w:firstLine="709"/>
      <w:jc w:val="both"/>
    </w:pPr>
    <w:rPr>
      <w:snapToGrid w:val="0"/>
    </w:rPr>
  </w:style>
  <w:style w:type="paragraph" w:customStyle="1" w:styleId="2f">
    <w:name w:val="Обычный2"/>
    <w:uiPriority w:val="99"/>
    <w:rsid w:val="00352C02"/>
    <w:rPr>
      <w:sz w:val="28"/>
    </w:rPr>
  </w:style>
  <w:style w:type="paragraph" w:customStyle="1" w:styleId="2f0">
    <w:name w:val="Основной текст2"/>
    <w:basedOn w:val="2f"/>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42">
    <w:name w:val="Знак4"/>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7">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d">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e">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f">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0">
    <w:name w:val="Автозамена"/>
    <w:rsid w:val="001E2343"/>
    <w:rPr>
      <w:sz w:val="24"/>
      <w:szCs w:val="24"/>
    </w:rPr>
  </w:style>
  <w:style w:type="paragraph" w:customStyle="1" w:styleId="3a">
    <w:name w:val="Знак3"/>
    <w:basedOn w:val="a"/>
    <w:rsid w:val="001E2343"/>
    <w:rPr>
      <w:rFonts w:ascii="Verdana" w:hAnsi="Verdana" w:cs="Verdana"/>
      <w:sz w:val="20"/>
      <w:szCs w:val="20"/>
      <w:lang w:val="en-US" w:eastAsia="en-US"/>
    </w:rPr>
  </w:style>
  <w:style w:type="character" w:customStyle="1" w:styleId="affffff1">
    <w:name w:val="Цветовое выделение"/>
    <w:rsid w:val="001E2343"/>
    <w:rPr>
      <w:b/>
      <w:bCs/>
      <w:color w:val="000080"/>
    </w:rPr>
  </w:style>
  <w:style w:type="character" w:customStyle="1" w:styleId="affffff2">
    <w:name w:val="Гипертекстовая ссылка"/>
    <w:basedOn w:val="affffff1"/>
    <w:rsid w:val="001E2343"/>
    <w:rPr>
      <w:b/>
      <w:bCs/>
      <w:color w:val="008000"/>
    </w:rPr>
  </w:style>
  <w:style w:type="paragraph" w:customStyle="1" w:styleId="affffff3">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4">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c">
    <w:name w:val="Основной текст 2 Знак1"/>
    <w:basedOn w:val="a1"/>
    <w:uiPriority w:val="99"/>
    <w:semiHidden/>
    <w:rsid w:val="001E2343"/>
    <w:rPr>
      <w:sz w:val="24"/>
      <w:szCs w:val="24"/>
    </w:rPr>
  </w:style>
  <w:style w:type="paragraph" w:customStyle="1" w:styleId="affffff5">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6">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2">
    <w:name w:val="Нет списка2"/>
    <w:next w:val="a3"/>
    <w:uiPriority w:val="99"/>
    <w:semiHidden/>
    <w:unhideWhenUsed/>
    <w:rsid w:val="0042656E"/>
  </w:style>
  <w:style w:type="character" w:customStyle="1" w:styleId="blk">
    <w:name w:val="blk"/>
    <w:basedOn w:val="a1"/>
    <w:rsid w:val="0042656E"/>
  </w:style>
  <w:style w:type="paragraph" w:customStyle="1" w:styleId="232">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3">
    <w:name w:val="Основной текст 23"/>
    <w:basedOn w:val="a"/>
    <w:rsid w:val="00923791"/>
    <w:pPr>
      <w:jc w:val="both"/>
    </w:pPr>
    <w:rPr>
      <w:szCs w:val="20"/>
    </w:rPr>
  </w:style>
  <w:style w:type="paragraph" w:customStyle="1" w:styleId="43">
    <w:name w:val="Цитата4"/>
    <w:basedOn w:val="a"/>
    <w:rsid w:val="00923791"/>
    <w:pPr>
      <w:suppressAutoHyphens/>
      <w:spacing w:line="360" w:lineRule="auto"/>
      <w:ind w:left="526" w:right="43" w:firstLine="709"/>
      <w:jc w:val="both"/>
    </w:pPr>
    <w:rPr>
      <w:szCs w:val="20"/>
      <w:lang w:eastAsia="ar-SA"/>
    </w:rPr>
  </w:style>
  <w:style w:type="paragraph" w:customStyle="1" w:styleId="44">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5">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7">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semiHidden/>
    <w:locked/>
    <w:rsid w:val="00E65941"/>
    <w:rPr>
      <w:lang w:eastAsia="ar-SA"/>
    </w:rPr>
  </w:style>
  <w:style w:type="paragraph" w:styleId="affffff8">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paragraph" w:customStyle="1" w:styleId="240">
    <w:name w:val="Основной текст с отступом 24"/>
    <w:basedOn w:val="46"/>
    <w:rsid w:val="007C2EDE"/>
    <w:pPr>
      <w:ind w:firstLine="709"/>
      <w:jc w:val="both"/>
    </w:pPr>
    <w:rPr>
      <w:snapToGrid w:val="0"/>
    </w:rPr>
  </w:style>
  <w:style w:type="paragraph" w:customStyle="1" w:styleId="46">
    <w:name w:val="Обычный4"/>
    <w:rsid w:val="007C2EDE"/>
    <w:rPr>
      <w:sz w:val="28"/>
    </w:rPr>
  </w:style>
  <w:style w:type="paragraph" w:customStyle="1" w:styleId="47">
    <w:name w:val="Основной текст4"/>
    <w:basedOn w:val="46"/>
    <w:rsid w:val="007C2EDE"/>
    <w:pPr>
      <w:snapToGrid w:val="0"/>
      <w:jc w:val="both"/>
    </w:pPr>
    <w:rPr>
      <w:rFonts w:ascii="a_Timer" w:hAnsi="a_Timer"/>
    </w:rPr>
  </w:style>
  <w:style w:type="paragraph" w:customStyle="1" w:styleId="241">
    <w:name w:val="Основной текст 24"/>
    <w:basedOn w:val="a"/>
    <w:rsid w:val="007C2EDE"/>
    <w:pPr>
      <w:jc w:val="both"/>
    </w:pPr>
    <w:rPr>
      <w:szCs w:val="20"/>
    </w:rPr>
  </w:style>
  <w:style w:type="character" w:customStyle="1" w:styleId="affffff9">
    <w:name w:val="Знак"/>
    <w:rsid w:val="007C2EDE"/>
    <w:rPr>
      <w:rFonts w:ascii="Arial" w:hAnsi="Arial" w:cs="Arial"/>
      <w:b/>
      <w:bCs/>
      <w:i/>
      <w:iCs/>
      <w:sz w:val="28"/>
      <w:szCs w:val="28"/>
      <w:lang w:val="ru-RU" w:eastAsia="ar-SA" w:bidi="ar-SA"/>
    </w:rPr>
  </w:style>
  <w:style w:type="character" w:customStyle="1" w:styleId="1fff0">
    <w:name w:val="Знак1"/>
    <w:rsid w:val="007C2EDE"/>
    <w:rPr>
      <w:rFonts w:ascii="Arial" w:hAnsi="Arial" w:cs="Arial"/>
      <w:b/>
      <w:bCs/>
      <w:i/>
      <w:iCs/>
      <w:sz w:val="28"/>
      <w:szCs w:val="28"/>
      <w:lang w:val="ru-RU" w:eastAsia="ar-SA" w:bidi="ar-SA"/>
    </w:rPr>
  </w:style>
  <w:style w:type="character" w:customStyle="1" w:styleId="1fff1">
    <w:name w:val="Знак Знак1"/>
    <w:rsid w:val="007C2EDE"/>
    <w:rPr>
      <w:sz w:val="24"/>
      <w:szCs w:val="24"/>
      <w:u w:val="single"/>
      <w:lang w:val="ru-RU" w:eastAsia="ar-SA" w:bidi="ar-SA"/>
    </w:rPr>
  </w:style>
  <w:style w:type="character" w:customStyle="1" w:styleId="21d">
    <w:name w:val="Знак2 Знак Знак1"/>
    <w:rsid w:val="007C2EDE"/>
    <w:rPr>
      <w:rFonts w:ascii="Arial" w:hAnsi="Arial" w:cs="Arial"/>
      <w:b/>
      <w:bCs/>
      <w:i/>
      <w:iCs/>
      <w:sz w:val="28"/>
      <w:szCs w:val="28"/>
      <w:lang w:val="ru-RU" w:eastAsia="ar-SA" w:bidi="ar-SA"/>
    </w:rPr>
  </w:style>
  <w:style w:type="character" w:customStyle="1" w:styleId="affffffa">
    <w:name w:val="Знак Знак Знак Знак"/>
    <w:rsid w:val="007C2EDE"/>
    <w:rPr>
      <w:sz w:val="24"/>
      <w:szCs w:val="24"/>
      <w:lang w:val="ru-RU" w:eastAsia="ar-SA" w:bidi="ar-SA"/>
    </w:rPr>
  </w:style>
  <w:style w:type="character" w:customStyle="1" w:styleId="3d">
    <w:name w:val="Знак3 Знак Знак"/>
    <w:rsid w:val="007C2EDE"/>
    <w:rPr>
      <w:b/>
      <w:sz w:val="24"/>
      <w:szCs w:val="24"/>
      <w:u w:val="single"/>
      <w:lang w:val="ru-RU" w:eastAsia="ar-SA" w:bidi="ar-SA"/>
    </w:rPr>
  </w:style>
  <w:style w:type="character" w:customStyle="1" w:styleId="2f3">
    <w:name w:val="Знак2 Знак Знак"/>
    <w:rsid w:val="007C2EDE"/>
    <w:rPr>
      <w:b/>
      <w:bCs/>
      <w:sz w:val="24"/>
      <w:szCs w:val="24"/>
      <w:lang w:val="ru-RU" w:eastAsia="ar-SA" w:bidi="ar-SA"/>
    </w:rPr>
  </w:style>
  <w:style w:type="character" w:customStyle="1" w:styleId="1fff2">
    <w:name w:val="Знак1 Знак Знак"/>
    <w:rsid w:val="007C2EDE"/>
    <w:rPr>
      <w:sz w:val="24"/>
      <w:szCs w:val="24"/>
      <w:lang w:val="ru-RU" w:eastAsia="ar-SA" w:bidi="ar-SA"/>
    </w:rPr>
  </w:style>
  <w:style w:type="paragraph" w:customStyle="1" w:styleId="3e">
    <w:name w:val="Название объекта3"/>
    <w:basedOn w:val="a"/>
    <w:rsid w:val="007C2EDE"/>
    <w:pPr>
      <w:suppressAutoHyphens/>
      <w:spacing w:line="360" w:lineRule="auto"/>
      <w:ind w:left="1080" w:firstLine="709"/>
      <w:jc w:val="both"/>
    </w:pPr>
    <w:rPr>
      <w:rFonts w:ascii="Arial" w:hAnsi="Arial" w:cs="Arial"/>
      <w:spacing w:val="-5"/>
      <w:sz w:val="20"/>
      <w:szCs w:val="20"/>
      <w:lang w:eastAsia="ar-SA"/>
    </w:rPr>
  </w:style>
  <w:style w:type="paragraph" w:customStyle="1" w:styleId="54">
    <w:name w:val="Цитата5"/>
    <w:basedOn w:val="a"/>
    <w:rsid w:val="007C2EDE"/>
    <w:pPr>
      <w:suppressAutoHyphens/>
      <w:spacing w:line="360" w:lineRule="auto"/>
      <w:ind w:left="526" w:right="43" w:firstLine="709"/>
      <w:jc w:val="both"/>
    </w:pPr>
    <w:rPr>
      <w:szCs w:val="20"/>
      <w:lang w:eastAsia="ar-SA"/>
    </w:rPr>
  </w:style>
  <w:style w:type="paragraph" w:customStyle="1" w:styleId="55">
    <w:name w:val="Маркированный список5"/>
    <w:basedOn w:val="a"/>
    <w:rsid w:val="007C2EDE"/>
    <w:pPr>
      <w:suppressAutoHyphens/>
      <w:spacing w:before="280" w:after="280" w:line="360" w:lineRule="auto"/>
      <w:ind w:firstLine="709"/>
      <w:jc w:val="both"/>
    </w:pPr>
    <w:rPr>
      <w:szCs w:val="24"/>
      <w:lang w:eastAsia="ar-SA"/>
    </w:rPr>
  </w:style>
  <w:style w:type="paragraph" w:customStyle="1" w:styleId="56">
    <w:name w:val="Нумерованный список5"/>
    <w:basedOn w:val="a"/>
    <w:rsid w:val="007C2EDE"/>
    <w:pPr>
      <w:suppressAutoHyphens/>
      <w:spacing w:before="280" w:after="280" w:line="360" w:lineRule="auto"/>
      <w:ind w:firstLine="709"/>
      <w:jc w:val="both"/>
    </w:pPr>
    <w:rPr>
      <w:szCs w:val="24"/>
      <w:lang w:eastAsia="ar-SA"/>
    </w:rPr>
  </w:style>
  <w:style w:type="paragraph" w:customStyle="1" w:styleId="2f4">
    <w:name w:val="Знак2"/>
    <w:basedOn w:val="a"/>
    <w:rsid w:val="007C2ED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0">
    <w:name w:val="Знак1 Знак Знак Знак Знак Знак Знак Знак Знак1 Char"/>
    <w:basedOn w:val="a"/>
    <w:rsid w:val="007C2EDE"/>
    <w:pPr>
      <w:spacing w:after="160" w:line="240" w:lineRule="exact"/>
    </w:pPr>
    <w:rPr>
      <w:rFonts w:ascii="Verdana" w:hAnsi="Verdana"/>
      <w:sz w:val="20"/>
      <w:szCs w:val="20"/>
      <w:lang w:val="en-US" w:eastAsia="en-US"/>
    </w:rPr>
  </w:style>
  <w:style w:type="paragraph" w:customStyle="1" w:styleId="xl183">
    <w:name w:val="xl183"/>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7C2ED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7C2ED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7C2ED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7C2EDE"/>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7C2ED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7C2EDE"/>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7C2ED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7C2ED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7C2EDE"/>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7C2ED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7C2ED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7C2ED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7C2ED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7C2EDE"/>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7C2EDE"/>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7C2ED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7C2EDE"/>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7C2EDE"/>
    <w:pPr>
      <w:spacing w:before="100" w:beforeAutospacing="1" w:after="100" w:afterAutospacing="1"/>
      <w:textAlignment w:val="center"/>
    </w:pPr>
    <w:rPr>
      <w:sz w:val="18"/>
      <w:szCs w:val="18"/>
    </w:rPr>
  </w:style>
  <w:style w:type="paragraph" w:customStyle="1" w:styleId="xl220">
    <w:name w:val="xl220"/>
    <w:basedOn w:val="a"/>
    <w:rsid w:val="007C2EDE"/>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7C2EDE"/>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7C2ED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7C2EDE"/>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7C2ED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7C2EDE"/>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7C2EDE"/>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7C2EDE"/>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7C2ED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7C2ED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7C2EDE"/>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7C2EDE"/>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7C2EDE"/>
    <w:pPr>
      <w:spacing w:before="100" w:beforeAutospacing="1" w:after="100" w:afterAutospacing="1"/>
      <w:textAlignment w:val="center"/>
    </w:pPr>
    <w:rPr>
      <w:b/>
      <w:bCs/>
      <w:sz w:val="20"/>
      <w:szCs w:val="20"/>
    </w:rPr>
  </w:style>
  <w:style w:type="paragraph" w:customStyle="1" w:styleId="xl244">
    <w:name w:val="xl244"/>
    <w:basedOn w:val="a"/>
    <w:rsid w:val="007C2EDE"/>
    <w:pPr>
      <w:spacing w:before="100" w:beforeAutospacing="1" w:after="100" w:afterAutospacing="1"/>
      <w:textAlignment w:val="center"/>
    </w:pPr>
    <w:rPr>
      <w:sz w:val="16"/>
      <w:szCs w:val="16"/>
    </w:rPr>
  </w:style>
  <w:style w:type="paragraph" w:customStyle="1" w:styleId="ConsPlusDocList">
    <w:name w:val="ConsPlusDocList"/>
    <w:uiPriority w:val="99"/>
    <w:rsid w:val="007C2EDE"/>
    <w:pPr>
      <w:autoSpaceDE w:val="0"/>
      <w:autoSpaceDN w:val="0"/>
      <w:adjustRightInd w:val="0"/>
    </w:pPr>
    <w:rPr>
      <w:rFonts w:ascii="Courier New" w:hAnsi="Courier New" w:cs="Courier New"/>
    </w:rPr>
  </w:style>
  <w:style w:type="paragraph" w:customStyle="1" w:styleId="ConsPlusTitlePage">
    <w:name w:val="ConsPlusTitlePage"/>
    <w:uiPriority w:val="99"/>
    <w:rsid w:val="007C2EDE"/>
    <w:pPr>
      <w:autoSpaceDE w:val="0"/>
      <w:autoSpaceDN w:val="0"/>
      <w:adjustRightInd w:val="0"/>
    </w:pPr>
    <w:rPr>
      <w:rFonts w:ascii="Tahoma" w:hAnsi="Tahoma" w:cs="Tahoma"/>
      <w:sz w:val="28"/>
      <w:szCs w:val="28"/>
    </w:rPr>
  </w:style>
  <w:style w:type="paragraph" w:customStyle="1" w:styleId="ConsPlusJurTerm">
    <w:name w:val="ConsPlusJurTerm"/>
    <w:uiPriority w:val="99"/>
    <w:rsid w:val="007C2EDE"/>
    <w:pPr>
      <w:autoSpaceDE w:val="0"/>
      <w:autoSpaceDN w:val="0"/>
      <w:adjustRightInd w:val="0"/>
    </w:pPr>
    <w:rPr>
      <w:rFonts w:ascii="Tahoma" w:hAnsi="Tahoma" w:cs="Tahoma"/>
      <w:sz w:val="26"/>
      <w:szCs w:val="26"/>
    </w:rPr>
  </w:style>
  <w:style w:type="table" w:customStyle="1" w:styleId="1fff3">
    <w:name w:val="Сетка таблицы1"/>
    <w:basedOn w:val="a2"/>
    <w:next w:val="ab"/>
    <w:uiPriority w:val="99"/>
    <w:rsid w:val="00BE781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51">
    <w:name w:val="Знак5"/>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
    <w:name w:val="Список 41"/>
    <w:basedOn w:val="aff4"/>
    <w:rsid w:val="00D86AFF"/>
    <w:pPr>
      <w:ind w:left="2520"/>
    </w:pPr>
  </w:style>
  <w:style w:type="paragraph" w:customStyle="1" w:styleId="510">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1">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2">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paragraph" w:styleId="afffd">
    <w:name w:val="annotation subject"/>
    <w:basedOn w:val="1ff1"/>
    <w:next w:val="1ff1"/>
    <w:link w:val="afffe"/>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7">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c">
    <w:name w:val="Текст примечания Знак"/>
    <w:basedOn w:val="a1"/>
    <w:link w:val="afffb"/>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6">
    <w:name w:val="Текст Знак"/>
    <w:basedOn w:val="a1"/>
    <w:link w:val="afffff5"/>
    <w:uiPriority w:val="99"/>
    <w:rsid w:val="00986A2F"/>
    <w:rPr>
      <w:rFonts w:ascii="Courier New" w:hAnsi="Courier New" w:cs="Courier New"/>
    </w:rPr>
  </w:style>
  <w:style w:type="character" w:customStyle="1" w:styleId="afffa">
    <w:name w:val="Электронная подпись Знак"/>
    <w:basedOn w:val="a1"/>
    <w:link w:val="afff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character" w:customStyle="1" w:styleId="afffe">
    <w:name w:val="Тема примечания Знак"/>
    <w:basedOn w:val="afffc"/>
    <w:link w:val="afffd"/>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11">
    <w:name w:val="Обычный11"/>
    <w:rsid w:val="00950359"/>
    <w:rPr>
      <w:sz w:val="28"/>
    </w:rPr>
  </w:style>
  <w:style w:type="paragraph" w:customStyle="1" w:styleId="112">
    <w:name w:val="Основной текст11"/>
    <w:basedOn w:val="111"/>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9">
    <w:name w:val="МОН"/>
    <w:basedOn w:val="a"/>
    <w:rsid w:val="00A00128"/>
    <w:pPr>
      <w:spacing w:line="360" w:lineRule="auto"/>
      <w:ind w:firstLine="709"/>
      <w:jc w:val="both"/>
    </w:pPr>
  </w:style>
  <w:style w:type="paragraph" w:styleId="afffffa">
    <w:name w:val="footnote text"/>
    <w:basedOn w:val="a"/>
    <w:link w:val="afffffb"/>
    <w:unhideWhenUsed/>
    <w:rsid w:val="00A00128"/>
    <w:rPr>
      <w:sz w:val="20"/>
      <w:szCs w:val="20"/>
    </w:rPr>
  </w:style>
  <w:style w:type="character" w:customStyle="1" w:styleId="afffffb">
    <w:name w:val="Текст сноски Знак"/>
    <w:basedOn w:val="a1"/>
    <w:link w:val="afffffa"/>
    <w:rsid w:val="00A00128"/>
  </w:style>
  <w:style w:type="character" w:styleId="afffffc">
    <w:name w:val="footnote reference"/>
    <w:unhideWhenUsed/>
    <w:rsid w:val="00A00128"/>
    <w:rPr>
      <w:vertAlign w:val="superscript"/>
    </w:rPr>
  </w:style>
  <w:style w:type="paragraph" w:customStyle="1" w:styleId="220">
    <w:name w:val="Основной текст с отступом 22"/>
    <w:basedOn w:val="2f"/>
    <w:uiPriority w:val="99"/>
    <w:rsid w:val="00352C02"/>
    <w:pPr>
      <w:ind w:firstLine="709"/>
      <w:jc w:val="both"/>
    </w:pPr>
    <w:rPr>
      <w:snapToGrid w:val="0"/>
    </w:rPr>
  </w:style>
  <w:style w:type="paragraph" w:customStyle="1" w:styleId="2f">
    <w:name w:val="Обычный2"/>
    <w:uiPriority w:val="99"/>
    <w:rsid w:val="00352C02"/>
    <w:rPr>
      <w:sz w:val="28"/>
    </w:rPr>
  </w:style>
  <w:style w:type="paragraph" w:customStyle="1" w:styleId="2f0">
    <w:name w:val="Основной текст2"/>
    <w:basedOn w:val="2f"/>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42">
    <w:name w:val="Знак4"/>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7">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d">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e">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f">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0">
    <w:name w:val="Автозамена"/>
    <w:rsid w:val="001E2343"/>
    <w:rPr>
      <w:sz w:val="24"/>
      <w:szCs w:val="24"/>
    </w:rPr>
  </w:style>
  <w:style w:type="paragraph" w:customStyle="1" w:styleId="3a">
    <w:name w:val="Знак3"/>
    <w:basedOn w:val="a"/>
    <w:rsid w:val="001E2343"/>
    <w:rPr>
      <w:rFonts w:ascii="Verdana" w:hAnsi="Verdana" w:cs="Verdana"/>
      <w:sz w:val="20"/>
      <w:szCs w:val="20"/>
      <w:lang w:val="en-US" w:eastAsia="en-US"/>
    </w:rPr>
  </w:style>
  <w:style w:type="character" w:customStyle="1" w:styleId="affffff1">
    <w:name w:val="Цветовое выделение"/>
    <w:rsid w:val="001E2343"/>
    <w:rPr>
      <w:b/>
      <w:bCs/>
      <w:color w:val="000080"/>
    </w:rPr>
  </w:style>
  <w:style w:type="character" w:customStyle="1" w:styleId="affffff2">
    <w:name w:val="Гипертекстовая ссылка"/>
    <w:basedOn w:val="affffff1"/>
    <w:rsid w:val="001E2343"/>
    <w:rPr>
      <w:b/>
      <w:bCs/>
      <w:color w:val="008000"/>
    </w:rPr>
  </w:style>
  <w:style w:type="paragraph" w:customStyle="1" w:styleId="affffff3">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4">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c">
    <w:name w:val="Основной текст 2 Знак1"/>
    <w:basedOn w:val="a1"/>
    <w:uiPriority w:val="99"/>
    <w:semiHidden/>
    <w:rsid w:val="001E2343"/>
    <w:rPr>
      <w:sz w:val="24"/>
      <w:szCs w:val="24"/>
    </w:rPr>
  </w:style>
  <w:style w:type="paragraph" w:customStyle="1" w:styleId="affffff5">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6">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2">
    <w:name w:val="Нет списка2"/>
    <w:next w:val="a3"/>
    <w:uiPriority w:val="99"/>
    <w:semiHidden/>
    <w:unhideWhenUsed/>
    <w:rsid w:val="0042656E"/>
  </w:style>
  <w:style w:type="character" w:customStyle="1" w:styleId="blk">
    <w:name w:val="blk"/>
    <w:basedOn w:val="a1"/>
    <w:rsid w:val="0042656E"/>
  </w:style>
  <w:style w:type="paragraph" w:customStyle="1" w:styleId="232">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3">
    <w:name w:val="Основной текст 23"/>
    <w:basedOn w:val="a"/>
    <w:rsid w:val="00923791"/>
    <w:pPr>
      <w:jc w:val="both"/>
    </w:pPr>
    <w:rPr>
      <w:szCs w:val="20"/>
    </w:rPr>
  </w:style>
  <w:style w:type="paragraph" w:customStyle="1" w:styleId="43">
    <w:name w:val="Цитата4"/>
    <w:basedOn w:val="a"/>
    <w:rsid w:val="00923791"/>
    <w:pPr>
      <w:suppressAutoHyphens/>
      <w:spacing w:line="360" w:lineRule="auto"/>
      <w:ind w:left="526" w:right="43" w:firstLine="709"/>
      <w:jc w:val="both"/>
    </w:pPr>
    <w:rPr>
      <w:szCs w:val="20"/>
      <w:lang w:eastAsia="ar-SA"/>
    </w:rPr>
  </w:style>
  <w:style w:type="paragraph" w:customStyle="1" w:styleId="44">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5">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7">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semiHidden/>
    <w:locked/>
    <w:rsid w:val="00E65941"/>
    <w:rPr>
      <w:lang w:eastAsia="ar-SA"/>
    </w:rPr>
  </w:style>
  <w:style w:type="paragraph" w:styleId="affffff8">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paragraph" w:customStyle="1" w:styleId="240">
    <w:name w:val="Основной текст с отступом 24"/>
    <w:basedOn w:val="46"/>
    <w:rsid w:val="007C2EDE"/>
    <w:pPr>
      <w:ind w:firstLine="709"/>
      <w:jc w:val="both"/>
    </w:pPr>
    <w:rPr>
      <w:snapToGrid w:val="0"/>
    </w:rPr>
  </w:style>
  <w:style w:type="paragraph" w:customStyle="1" w:styleId="46">
    <w:name w:val="Обычный4"/>
    <w:rsid w:val="007C2EDE"/>
    <w:rPr>
      <w:sz w:val="28"/>
    </w:rPr>
  </w:style>
  <w:style w:type="paragraph" w:customStyle="1" w:styleId="47">
    <w:name w:val="Основной текст4"/>
    <w:basedOn w:val="46"/>
    <w:rsid w:val="007C2EDE"/>
    <w:pPr>
      <w:snapToGrid w:val="0"/>
      <w:jc w:val="both"/>
    </w:pPr>
    <w:rPr>
      <w:rFonts w:ascii="a_Timer" w:hAnsi="a_Timer"/>
    </w:rPr>
  </w:style>
  <w:style w:type="paragraph" w:customStyle="1" w:styleId="241">
    <w:name w:val="Основной текст 24"/>
    <w:basedOn w:val="a"/>
    <w:rsid w:val="007C2EDE"/>
    <w:pPr>
      <w:jc w:val="both"/>
    </w:pPr>
    <w:rPr>
      <w:szCs w:val="20"/>
    </w:rPr>
  </w:style>
  <w:style w:type="character" w:customStyle="1" w:styleId="affffff9">
    <w:name w:val="Знак"/>
    <w:rsid w:val="007C2EDE"/>
    <w:rPr>
      <w:rFonts w:ascii="Arial" w:hAnsi="Arial" w:cs="Arial"/>
      <w:b/>
      <w:bCs/>
      <w:i/>
      <w:iCs/>
      <w:sz w:val="28"/>
      <w:szCs w:val="28"/>
      <w:lang w:val="ru-RU" w:eastAsia="ar-SA" w:bidi="ar-SA"/>
    </w:rPr>
  </w:style>
  <w:style w:type="character" w:customStyle="1" w:styleId="1fff0">
    <w:name w:val="Знак1"/>
    <w:rsid w:val="007C2EDE"/>
    <w:rPr>
      <w:rFonts w:ascii="Arial" w:hAnsi="Arial" w:cs="Arial"/>
      <w:b/>
      <w:bCs/>
      <w:i/>
      <w:iCs/>
      <w:sz w:val="28"/>
      <w:szCs w:val="28"/>
      <w:lang w:val="ru-RU" w:eastAsia="ar-SA" w:bidi="ar-SA"/>
    </w:rPr>
  </w:style>
  <w:style w:type="character" w:customStyle="1" w:styleId="1fff1">
    <w:name w:val="Знак Знак1"/>
    <w:rsid w:val="007C2EDE"/>
    <w:rPr>
      <w:sz w:val="24"/>
      <w:szCs w:val="24"/>
      <w:u w:val="single"/>
      <w:lang w:val="ru-RU" w:eastAsia="ar-SA" w:bidi="ar-SA"/>
    </w:rPr>
  </w:style>
  <w:style w:type="character" w:customStyle="1" w:styleId="21d">
    <w:name w:val="Знак2 Знак Знак1"/>
    <w:rsid w:val="007C2EDE"/>
    <w:rPr>
      <w:rFonts w:ascii="Arial" w:hAnsi="Arial" w:cs="Arial"/>
      <w:b/>
      <w:bCs/>
      <w:i/>
      <w:iCs/>
      <w:sz w:val="28"/>
      <w:szCs w:val="28"/>
      <w:lang w:val="ru-RU" w:eastAsia="ar-SA" w:bidi="ar-SA"/>
    </w:rPr>
  </w:style>
  <w:style w:type="character" w:customStyle="1" w:styleId="affffffa">
    <w:name w:val="Знак Знак Знак Знак"/>
    <w:rsid w:val="007C2EDE"/>
    <w:rPr>
      <w:sz w:val="24"/>
      <w:szCs w:val="24"/>
      <w:lang w:val="ru-RU" w:eastAsia="ar-SA" w:bidi="ar-SA"/>
    </w:rPr>
  </w:style>
  <w:style w:type="character" w:customStyle="1" w:styleId="3d">
    <w:name w:val="Знак3 Знак Знак"/>
    <w:rsid w:val="007C2EDE"/>
    <w:rPr>
      <w:b/>
      <w:sz w:val="24"/>
      <w:szCs w:val="24"/>
      <w:u w:val="single"/>
      <w:lang w:val="ru-RU" w:eastAsia="ar-SA" w:bidi="ar-SA"/>
    </w:rPr>
  </w:style>
  <w:style w:type="character" w:customStyle="1" w:styleId="2f3">
    <w:name w:val="Знак2 Знак Знак"/>
    <w:rsid w:val="007C2EDE"/>
    <w:rPr>
      <w:b/>
      <w:bCs/>
      <w:sz w:val="24"/>
      <w:szCs w:val="24"/>
      <w:lang w:val="ru-RU" w:eastAsia="ar-SA" w:bidi="ar-SA"/>
    </w:rPr>
  </w:style>
  <w:style w:type="character" w:customStyle="1" w:styleId="1fff2">
    <w:name w:val="Знак1 Знак Знак"/>
    <w:rsid w:val="007C2EDE"/>
    <w:rPr>
      <w:sz w:val="24"/>
      <w:szCs w:val="24"/>
      <w:lang w:val="ru-RU" w:eastAsia="ar-SA" w:bidi="ar-SA"/>
    </w:rPr>
  </w:style>
  <w:style w:type="paragraph" w:customStyle="1" w:styleId="3e">
    <w:name w:val="Название объекта3"/>
    <w:basedOn w:val="a"/>
    <w:rsid w:val="007C2EDE"/>
    <w:pPr>
      <w:suppressAutoHyphens/>
      <w:spacing w:line="360" w:lineRule="auto"/>
      <w:ind w:left="1080" w:firstLine="709"/>
      <w:jc w:val="both"/>
    </w:pPr>
    <w:rPr>
      <w:rFonts w:ascii="Arial" w:hAnsi="Arial" w:cs="Arial"/>
      <w:spacing w:val="-5"/>
      <w:sz w:val="20"/>
      <w:szCs w:val="20"/>
      <w:lang w:eastAsia="ar-SA"/>
    </w:rPr>
  </w:style>
  <w:style w:type="paragraph" w:customStyle="1" w:styleId="54">
    <w:name w:val="Цитата5"/>
    <w:basedOn w:val="a"/>
    <w:rsid w:val="007C2EDE"/>
    <w:pPr>
      <w:suppressAutoHyphens/>
      <w:spacing w:line="360" w:lineRule="auto"/>
      <w:ind w:left="526" w:right="43" w:firstLine="709"/>
      <w:jc w:val="both"/>
    </w:pPr>
    <w:rPr>
      <w:szCs w:val="20"/>
      <w:lang w:eastAsia="ar-SA"/>
    </w:rPr>
  </w:style>
  <w:style w:type="paragraph" w:customStyle="1" w:styleId="55">
    <w:name w:val="Маркированный список5"/>
    <w:basedOn w:val="a"/>
    <w:rsid w:val="007C2EDE"/>
    <w:pPr>
      <w:suppressAutoHyphens/>
      <w:spacing w:before="280" w:after="280" w:line="360" w:lineRule="auto"/>
      <w:ind w:firstLine="709"/>
      <w:jc w:val="both"/>
    </w:pPr>
    <w:rPr>
      <w:szCs w:val="24"/>
      <w:lang w:eastAsia="ar-SA"/>
    </w:rPr>
  </w:style>
  <w:style w:type="paragraph" w:customStyle="1" w:styleId="56">
    <w:name w:val="Нумерованный список5"/>
    <w:basedOn w:val="a"/>
    <w:rsid w:val="007C2EDE"/>
    <w:pPr>
      <w:suppressAutoHyphens/>
      <w:spacing w:before="280" w:after="280" w:line="360" w:lineRule="auto"/>
      <w:ind w:firstLine="709"/>
      <w:jc w:val="both"/>
    </w:pPr>
    <w:rPr>
      <w:szCs w:val="24"/>
      <w:lang w:eastAsia="ar-SA"/>
    </w:rPr>
  </w:style>
  <w:style w:type="paragraph" w:customStyle="1" w:styleId="2f4">
    <w:name w:val="Знак2"/>
    <w:basedOn w:val="a"/>
    <w:rsid w:val="007C2ED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0">
    <w:name w:val="Знак1 Знак Знак Знак Знак Знак Знак Знак Знак1 Char"/>
    <w:basedOn w:val="a"/>
    <w:rsid w:val="007C2EDE"/>
    <w:pPr>
      <w:spacing w:after="160" w:line="240" w:lineRule="exact"/>
    </w:pPr>
    <w:rPr>
      <w:rFonts w:ascii="Verdana" w:hAnsi="Verdana"/>
      <w:sz w:val="20"/>
      <w:szCs w:val="20"/>
      <w:lang w:val="en-US" w:eastAsia="en-US"/>
    </w:rPr>
  </w:style>
  <w:style w:type="paragraph" w:customStyle="1" w:styleId="xl183">
    <w:name w:val="xl183"/>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7C2ED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7C2ED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7C2ED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7C2EDE"/>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7C2ED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7C2EDE"/>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7C2ED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7C2ED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7C2EDE"/>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7C2ED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7C2ED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7C2ED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7C2ED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7C2ED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7C2EDE"/>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7C2EDE"/>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7C2ED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7C2EDE"/>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7C2EDE"/>
    <w:pPr>
      <w:spacing w:before="100" w:beforeAutospacing="1" w:after="100" w:afterAutospacing="1"/>
      <w:textAlignment w:val="center"/>
    </w:pPr>
    <w:rPr>
      <w:sz w:val="18"/>
      <w:szCs w:val="18"/>
    </w:rPr>
  </w:style>
  <w:style w:type="paragraph" w:customStyle="1" w:styleId="xl220">
    <w:name w:val="xl220"/>
    <w:basedOn w:val="a"/>
    <w:rsid w:val="007C2EDE"/>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7C2EDE"/>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7C2ED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7C2EDE"/>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7C2ED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7C2EDE"/>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7C2EDE"/>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7C2EDE"/>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7C2ED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7C2ED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7C2EDE"/>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7C2E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7C2EDE"/>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7C2EDE"/>
    <w:pPr>
      <w:spacing w:before="100" w:beforeAutospacing="1" w:after="100" w:afterAutospacing="1"/>
      <w:textAlignment w:val="center"/>
    </w:pPr>
    <w:rPr>
      <w:b/>
      <w:bCs/>
      <w:sz w:val="20"/>
      <w:szCs w:val="20"/>
    </w:rPr>
  </w:style>
  <w:style w:type="paragraph" w:customStyle="1" w:styleId="xl244">
    <w:name w:val="xl244"/>
    <w:basedOn w:val="a"/>
    <w:rsid w:val="007C2EDE"/>
    <w:pPr>
      <w:spacing w:before="100" w:beforeAutospacing="1" w:after="100" w:afterAutospacing="1"/>
      <w:textAlignment w:val="center"/>
    </w:pPr>
    <w:rPr>
      <w:sz w:val="16"/>
      <w:szCs w:val="16"/>
    </w:rPr>
  </w:style>
  <w:style w:type="paragraph" w:customStyle="1" w:styleId="ConsPlusDocList">
    <w:name w:val="ConsPlusDocList"/>
    <w:uiPriority w:val="99"/>
    <w:rsid w:val="007C2EDE"/>
    <w:pPr>
      <w:autoSpaceDE w:val="0"/>
      <w:autoSpaceDN w:val="0"/>
      <w:adjustRightInd w:val="0"/>
    </w:pPr>
    <w:rPr>
      <w:rFonts w:ascii="Courier New" w:hAnsi="Courier New" w:cs="Courier New"/>
    </w:rPr>
  </w:style>
  <w:style w:type="paragraph" w:customStyle="1" w:styleId="ConsPlusTitlePage">
    <w:name w:val="ConsPlusTitlePage"/>
    <w:uiPriority w:val="99"/>
    <w:rsid w:val="007C2EDE"/>
    <w:pPr>
      <w:autoSpaceDE w:val="0"/>
      <w:autoSpaceDN w:val="0"/>
      <w:adjustRightInd w:val="0"/>
    </w:pPr>
    <w:rPr>
      <w:rFonts w:ascii="Tahoma" w:hAnsi="Tahoma" w:cs="Tahoma"/>
      <w:sz w:val="28"/>
      <w:szCs w:val="28"/>
    </w:rPr>
  </w:style>
  <w:style w:type="paragraph" w:customStyle="1" w:styleId="ConsPlusJurTerm">
    <w:name w:val="ConsPlusJurTerm"/>
    <w:uiPriority w:val="99"/>
    <w:rsid w:val="007C2EDE"/>
    <w:pPr>
      <w:autoSpaceDE w:val="0"/>
      <w:autoSpaceDN w:val="0"/>
      <w:adjustRightInd w:val="0"/>
    </w:pPr>
    <w:rPr>
      <w:rFonts w:ascii="Tahoma" w:hAnsi="Tahoma" w:cs="Tahoma"/>
      <w:sz w:val="26"/>
      <w:szCs w:val="26"/>
    </w:rPr>
  </w:style>
  <w:style w:type="table" w:customStyle="1" w:styleId="1fff3">
    <w:name w:val="Сетка таблицы1"/>
    <w:basedOn w:val="a2"/>
    <w:next w:val="ab"/>
    <w:uiPriority w:val="99"/>
    <w:rsid w:val="00BE781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6B986-37CF-47D7-A1E0-CDF363231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9619</Words>
  <Characters>54834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2017-06-01T07:17:00Z</cp:lastPrinted>
  <dcterms:created xsi:type="dcterms:W3CDTF">2017-06-01T09:52:00Z</dcterms:created>
  <dcterms:modified xsi:type="dcterms:W3CDTF">2017-06-01T09:52:00Z</dcterms:modified>
</cp:coreProperties>
</file>